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关于公开征集第二十六届中国国际高新技术成果交易会</w:t>
      </w:r>
    </w:p>
    <w:p>
      <w:pPr>
        <w:jc w:val="center"/>
        <w:rPr>
          <w:rFonts w:hint="eastAsia"/>
          <w:sz w:val="32"/>
          <w:szCs w:val="32"/>
          <w:lang w:val="en-US" w:eastAsia="zh-CN"/>
        </w:rPr>
      </w:pPr>
      <w:r>
        <w:rPr>
          <w:rFonts w:hint="eastAsia"/>
          <w:sz w:val="32"/>
          <w:szCs w:val="32"/>
          <w:lang w:val="en-US" w:eastAsia="zh-CN"/>
        </w:rPr>
        <w:t>特装搭建服务商的通知</w:t>
      </w:r>
    </w:p>
    <w:p>
      <w:pPr>
        <w:jc w:val="center"/>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32"/>
          <w:szCs w:val="32"/>
          <w:highlight w:val="none"/>
          <w:lang w:val="en-US" w:eastAsia="zh-CN"/>
        </w:rPr>
      </w:pPr>
      <w:r>
        <w:rPr>
          <w:rFonts w:hint="eastAsia"/>
          <w:color w:val="auto"/>
          <w:sz w:val="24"/>
          <w:szCs w:val="24"/>
          <w:highlight w:val="none"/>
          <w:lang w:val="en-US" w:eastAsia="zh-CN"/>
        </w:rPr>
        <w:t>中国科技第一展——第二十六届中国国际高新技术成果交易会（以下简称“高交会”）将于2024年11月14日-16日深圳国际会展中心（宝安</w:t>
      </w:r>
      <w:bookmarkStart w:id="0" w:name="_GoBack"/>
      <w:bookmarkEnd w:id="0"/>
      <w:r>
        <w:rPr>
          <w:rFonts w:hint="eastAsia"/>
          <w:color w:val="auto"/>
          <w:sz w:val="24"/>
          <w:szCs w:val="24"/>
          <w:highlight w:val="none"/>
          <w:lang w:val="en-US" w:eastAsia="zh-CN"/>
        </w:rPr>
        <w:t>）举行。预计本届高交会展览总面积40万平米，将有来自全球近100个国家、地区及各省市近5000余家高新技术企业参展，专业观众预计达50万人次。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jc w:val="left"/>
        <w:textAlignment w:val="auto"/>
        <w:rPr>
          <w:rFonts w:hint="default"/>
          <w:color w:val="auto"/>
          <w:sz w:val="24"/>
          <w:szCs w:val="24"/>
          <w:highlight w:val="none"/>
          <w:lang w:val="en-US" w:eastAsia="zh-CN"/>
        </w:rPr>
      </w:pPr>
      <w:r>
        <w:rPr>
          <w:rFonts w:hint="default"/>
          <w:color w:val="auto"/>
          <w:sz w:val="24"/>
          <w:szCs w:val="24"/>
          <w:highlight w:val="none"/>
          <w:lang w:val="en-US" w:eastAsia="zh-CN"/>
        </w:rPr>
        <w:t>为</w:t>
      </w:r>
      <w:r>
        <w:rPr>
          <w:rFonts w:hint="eastAsia"/>
          <w:color w:val="auto"/>
          <w:sz w:val="24"/>
          <w:szCs w:val="24"/>
          <w:highlight w:val="none"/>
          <w:lang w:val="en-US" w:eastAsia="zh-CN"/>
        </w:rPr>
        <w:t>确保本届高交会顺利举办</w:t>
      </w:r>
      <w:r>
        <w:rPr>
          <w:rFonts w:hint="default"/>
          <w:color w:val="auto"/>
          <w:sz w:val="24"/>
          <w:szCs w:val="24"/>
          <w:highlight w:val="none"/>
          <w:lang w:val="en-US" w:eastAsia="zh-CN"/>
        </w:rPr>
        <w:t>，现就特装搭建服务商进行公开征集，欢迎符合资格要求的单位参与本项目应征。有关事项公告如下：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150"/>
        <w:jc w:val="left"/>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征集要求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申请人必须为中华人民共和国境内（不包括香港、澳门特别行政区及台湾地区）具有独立法人资格的单位，持有有效的营业执照或其他法人组织证明，营业执照经营范围包括展览展示或展览装修工程服务；公司注册资金达200万（含200万）以上；公司成立3年及以上（以企业登记注册时间为准）。</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jc w:val="left"/>
        <w:textAlignment w:val="auto"/>
        <w:rPr>
          <w:rFonts w:hint="default"/>
          <w:color w:val="auto"/>
          <w:sz w:val="24"/>
          <w:szCs w:val="24"/>
          <w:highlight w:val="none"/>
          <w:lang w:val="en-US" w:eastAsia="zh-CN"/>
        </w:rPr>
      </w:pPr>
      <w:r>
        <w:rPr>
          <w:rFonts w:hint="default"/>
          <w:color w:val="auto"/>
          <w:sz w:val="24"/>
          <w:szCs w:val="24"/>
          <w:highlight w:val="none"/>
          <w:lang w:val="en-US" w:eastAsia="zh-CN"/>
        </w:rPr>
        <w:t>具有良好的商业信誉和健全的财务会计制度</w:t>
      </w:r>
      <w:r>
        <w:rPr>
          <w:rFonts w:hint="eastAsia"/>
          <w:color w:val="auto"/>
          <w:sz w:val="24"/>
          <w:szCs w:val="24"/>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jc w:val="left"/>
        <w:textAlignment w:val="auto"/>
        <w:rPr>
          <w:rFonts w:hint="default"/>
          <w:color w:val="auto"/>
          <w:sz w:val="24"/>
          <w:szCs w:val="24"/>
          <w:highlight w:val="none"/>
          <w:lang w:val="en-US" w:eastAsia="zh-CN"/>
        </w:rPr>
      </w:pPr>
      <w:r>
        <w:rPr>
          <w:rFonts w:hint="default"/>
          <w:color w:val="auto"/>
          <w:sz w:val="24"/>
          <w:szCs w:val="24"/>
          <w:highlight w:val="none"/>
          <w:lang w:val="en-US" w:eastAsia="zh-CN"/>
        </w:rPr>
        <w:t>具有履行合同所必需的设备和专业技术能力</w:t>
      </w:r>
      <w:r>
        <w:rPr>
          <w:rFonts w:hint="eastAsia"/>
          <w:color w:val="auto"/>
          <w:sz w:val="24"/>
          <w:szCs w:val="24"/>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jc w:val="left"/>
        <w:textAlignment w:val="auto"/>
        <w:rPr>
          <w:rFonts w:hint="default"/>
          <w:color w:val="auto"/>
          <w:sz w:val="24"/>
          <w:szCs w:val="24"/>
          <w:highlight w:val="none"/>
          <w:lang w:val="en-US" w:eastAsia="zh-CN"/>
        </w:rPr>
      </w:pPr>
      <w:r>
        <w:rPr>
          <w:rFonts w:hint="default"/>
          <w:color w:val="auto"/>
          <w:sz w:val="24"/>
          <w:szCs w:val="24"/>
          <w:highlight w:val="none"/>
          <w:lang w:val="en-US" w:eastAsia="zh-CN"/>
        </w:rPr>
        <w:t>具有依法缴纳税收和社会保障资金的良好记录</w:t>
      </w:r>
      <w:r>
        <w:rPr>
          <w:rFonts w:hint="eastAsia"/>
          <w:color w:val="auto"/>
          <w:sz w:val="24"/>
          <w:szCs w:val="24"/>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color w:val="auto"/>
          <w:sz w:val="24"/>
          <w:szCs w:val="24"/>
          <w:highlight w:val="none"/>
          <w:lang w:val="en-US" w:eastAsia="zh-CN"/>
        </w:rPr>
      </w:pPr>
      <w:r>
        <w:rPr>
          <w:rFonts w:hint="default"/>
          <w:color w:val="auto"/>
          <w:sz w:val="24"/>
          <w:szCs w:val="24"/>
          <w:highlight w:val="none"/>
          <w:lang w:val="en-US" w:eastAsia="zh-CN"/>
        </w:rPr>
        <w:t>参加高交</w:t>
      </w:r>
      <w:r>
        <w:rPr>
          <w:rFonts w:hint="eastAsia"/>
          <w:color w:val="auto"/>
          <w:sz w:val="24"/>
          <w:szCs w:val="24"/>
          <w:highlight w:val="none"/>
          <w:lang w:val="en-US" w:eastAsia="zh-CN"/>
        </w:rPr>
        <w:t>会征集</w:t>
      </w:r>
      <w:r>
        <w:rPr>
          <w:rFonts w:hint="default"/>
          <w:color w:val="auto"/>
          <w:sz w:val="24"/>
          <w:szCs w:val="24"/>
          <w:highlight w:val="none"/>
          <w:lang w:val="en-US" w:eastAsia="zh-CN"/>
        </w:rPr>
        <w:t>前三年内，在经营活动中没有重大违法记录</w:t>
      </w:r>
      <w:r>
        <w:rPr>
          <w:rFonts w:hint="eastAsia"/>
          <w:color w:val="auto"/>
          <w:sz w:val="24"/>
          <w:szCs w:val="24"/>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有不低于5场大型展会特装设计、搭建的成功案例；有深圳国际会展中心（宝安馆）特装搭建成功案例的优先。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具有专业的技术队伍，有固定从事展览工程业务的人员。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制定并落实安全责任制度，明确安全负责人，组建安全小组，落实各项安全措施。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0" w:leftChars="0" w:firstLine="480" w:firstLineChars="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本项目不接受联合体应征。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150"/>
        <w:jc w:val="left"/>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报名所需材料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175"/>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（一）资格条件：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1、真诚应征承诺书（见附件格式）。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2、企业营业执照原件（副本）的扫描件（处于有效期内或已年检）并加盖公章，经营范围包括“展览展示或展览装修工程服务”；公司注册资金达200万（含200万）以上；公司成立3年及以上（以企业登记注册时间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3、法定代表人身份证明书和法定代表人授权委托书（见附件格式）。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4、提供2023年度经第三方会计师事务所审计的企业财务报告或近半年内银行出具的资信证明或2023年12月财务报表。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5、</w:t>
      </w:r>
      <w:r>
        <w:rPr>
          <w:rFonts w:hint="default"/>
          <w:color w:val="auto"/>
          <w:sz w:val="24"/>
          <w:szCs w:val="24"/>
          <w:highlight w:val="none"/>
          <w:lang w:val="en-US" w:eastAsia="zh-CN"/>
        </w:rPr>
        <w:t>提供2024年至少1个月的依法缴纳税收材料</w:t>
      </w:r>
      <w:r>
        <w:rPr>
          <w:rFonts w:hint="eastAsia"/>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6、提供2024年至少1个月的依法缴纳社保材料。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7、参加高交会搭建服务商征集前三年内，在经营活动中没有重大违法记录。须提供书面声明函（见附件格式）。</w:t>
      </w:r>
    </w:p>
    <w:p>
      <w:pPr>
        <w:pStyle w:val="5"/>
        <w:rPr>
          <w:rFonts w:hint="default"/>
          <w:color w:val="auto"/>
          <w:highlight w:val="none"/>
          <w:lang w:val="en-US" w:eastAsia="zh-CN"/>
        </w:rPr>
      </w:pPr>
      <w:r>
        <w:rPr>
          <w:rFonts w:hint="eastAsia"/>
          <w:color w:val="auto"/>
          <w:highlight w:val="none"/>
          <w:lang w:val="en-US" w:eastAsia="zh-CN"/>
        </w:rPr>
        <w:t>8、</w:t>
      </w:r>
      <w:r>
        <w:rPr>
          <w:rFonts w:hint="default"/>
          <w:color w:val="auto"/>
          <w:highlight w:val="none"/>
          <w:lang w:val="en-US" w:eastAsia="zh-CN"/>
        </w:rPr>
        <w:t>提供相关荣誉证书</w:t>
      </w:r>
      <w:r>
        <w:rPr>
          <w:rFonts w:hint="eastAsia"/>
          <w:color w:val="auto"/>
          <w:highlight w:val="none"/>
          <w:lang w:val="en-US" w:eastAsia="zh-CN"/>
        </w:rPr>
        <w:t>或</w:t>
      </w:r>
      <w:r>
        <w:rPr>
          <w:rFonts w:hint="default"/>
          <w:color w:val="auto"/>
          <w:highlight w:val="none"/>
          <w:lang w:val="en-US" w:eastAsia="zh-CN"/>
        </w:rPr>
        <w:t>资质证书。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 w:leftChars="0" w:firstLine="412" w:firstLineChars="171"/>
        <w:jc w:val="left"/>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（二）企业实力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1、自有大型木质特装物料制作工厂，提供工厂房屋租赁/购买协议和照片。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2、有不低于5场大型展会特装设计、搭建的成功案例，提供合作协议、效果图、现场照片；有深圳国际会展中心（宝安馆）特装搭建成功案例的优先。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175"/>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（三）项目人员资格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申请人具有专业的技术队伍，拥有2名及以上室内装修设计师或美术/艺术/景观/展陈相关专业设计师、至少有1名具有安全员或监理员证书的现场安全责任人、拥有2名及以上特殊工种（电工证、高空作业证）类技术人员，需提供有效期内的资质证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150"/>
        <w:jc w:val="left"/>
        <w:textAlignment w:val="auto"/>
        <w:rPr>
          <w:rFonts w:hint="default"/>
          <w:b/>
          <w:bCs/>
          <w:color w:val="auto"/>
          <w:sz w:val="28"/>
          <w:szCs w:val="28"/>
          <w:highlight w:val="none"/>
          <w:lang w:val="en-US" w:eastAsia="zh-CN"/>
        </w:rPr>
      </w:pPr>
      <w:r>
        <w:rPr>
          <w:rFonts w:hint="eastAsia"/>
          <w:b/>
          <w:bCs/>
          <w:color w:val="auto"/>
          <w:sz w:val="28"/>
          <w:szCs w:val="28"/>
          <w:highlight w:val="none"/>
          <w:lang w:val="en-US" w:eastAsia="zh-CN"/>
        </w:rPr>
        <w:t>合作流程</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175"/>
        <w:jc w:val="left"/>
        <w:textAlignment w:val="auto"/>
        <w:rPr>
          <w:rFonts w:hint="default"/>
          <w:b/>
          <w:bCs/>
          <w:color w:val="auto"/>
          <w:sz w:val="24"/>
          <w:szCs w:val="24"/>
          <w:highlight w:val="none"/>
          <w:lang w:val="en-US" w:eastAsia="zh-CN"/>
        </w:rPr>
      </w:pPr>
      <w:r>
        <w:rPr>
          <w:rFonts w:hint="default"/>
          <w:b/>
          <w:bCs/>
          <w:color w:val="auto"/>
          <w:sz w:val="24"/>
          <w:szCs w:val="24"/>
          <w:highlight w:val="none"/>
          <w:lang w:val="en-US" w:eastAsia="zh-CN"/>
        </w:rPr>
        <w:t>报名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联系人：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8" w:leftChars="175" w:firstLine="50" w:firstLineChars="21"/>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周  亚  电话：13552081899   报名邮箱：</w:t>
      </w:r>
      <w:r>
        <w:rPr>
          <w:rFonts w:hint="eastAsia" w:asciiTheme="minorHAnsi" w:hAnsiTheme="minorHAnsi" w:eastAsiaTheme="minorEastAsia" w:cstheme="minorBidi"/>
          <w:color w:val="auto"/>
          <w:kern w:val="2"/>
          <w:sz w:val="24"/>
          <w:szCs w:val="24"/>
          <w:highlight w:val="none"/>
          <w:lang w:val="en-US" w:eastAsia="zh-CN" w:bidi="ar-SA"/>
        </w:rPr>
        <w:fldChar w:fldCharType="begin"/>
      </w:r>
      <w:r>
        <w:rPr>
          <w:rFonts w:hint="eastAsia" w:asciiTheme="minorHAnsi" w:hAnsiTheme="minorHAnsi" w:eastAsiaTheme="minorEastAsia" w:cstheme="minorBidi"/>
          <w:color w:val="auto"/>
          <w:kern w:val="2"/>
          <w:sz w:val="24"/>
          <w:szCs w:val="24"/>
          <w:highlight w:val="none"/>
          <w:lang w:val="en-US" w:eastAsia="zh-CN" w:bidi="ar-SA"/>
        </w:rPr>
        <w:instrText xml:space="preserve"> HYPERLINK "mailto:zhouya@zhenweiexpo.com" </w:instrText>
      </w:r>
      <w:r>
        <w:rPr>
          <w:rFonts w:hint="eastAsia" w:asciiTheme="minorHAnsi" w:hAnsiTheme="minorHAnsi" w:eastAsiaTheme="minorEastAsia" w:cstheme="minorBidi"/>
          <w:color w:val="auto"/>
          <w:kern w:val="2"/>
          <w:sz w:val="24"/>
          <w:szCs w:val="24"/>
          <w:highlight w:val="none"/>
          <w:lang w:val="en-US" w:eastAsia="zh-CN" w:bidi="ar-SA"/>
        </w:rPr>
        <w:fldChar w:fldCharType="separate"/>
      </w:r>
      <w:r>
        <w:rPr>
          <w:rFonts w:hint="eastAsia" w:asciiTheme="minorHAnsi" w:hAnsiTheme="minorHAnsi" w:eastAsiaTheme="minorEastAsia" w:cstheme="minorBidi"/>
          <w:color w:val="auto"/>
          <w:kern w:val="2"/>
          <w:sz w:val="24"/>
          <w:szCs w:val="24"/>
          <w:highlight w:val="none"/>
          <w:lang w:val="en-US" w:eastAsia="zh-CN" w:bidi="ar-SA"/>
        </w:rPr>
        <w:t>zhouya@zhenweiexpo.com</w:t>
      </w:r>
      <w:r>
        <w:rPr>
          <w:rFonts w:hint="eastAsia" w:asciiTheme="minorHAnsi" w:hAnsiTheme="minorHAnsi" w:eastAsiaTheme="minorEastAsia" w:cstheme="minorBidi"/>
          <w:color w:val="auto"/>
          <w:kern w:val="2"/>
          <w:sz w:val="24"/>
          <w:szCs w:val="24"/>
          <w:highlight w:val="none"/>
          <w:lang w:val="en-US" w:eastAsia="zh-CN" w:bidi="ar-SA"/>
        </w:rPr>
        <w:fldChar w:fldCharType="end"/>
      </w:r>
    </w:p>
    <w:p>
      <w:pPr>
        <w:pStyle w:val="2"/>
        <w:keepNext w:val="0"/>
        <w:keepLines w:val="0"/>
        <w:pageBreakBefore w:val="0"/>
        <w:widowControl w:val="0"/>
        <w:kinsoku/>
        <w:wordWrap/>
        <w:overflowPunct/>
        <w:topLinePunct w:val="0"/>
        <w:autoSpaceDE/>
        <w:autoSpaceDN/>
        <w:bidi w:val="0"/>
        <w:snapToGrid/>
        <w:spacing w:line="360" w:lineRule="auto"/>
        <w:ind w:left="0" w:leftChars="0" w:firstLine="420" w:firstLineChars="175"/>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刘晓雪  电话：13691180633   报名邮箱：</w:t>
      </w:r>
      <w:r>
        <w:rPr>
          <w:rFonts w:hint="eastAsia" w:asciiTheme="minorHAnsi" w:hAnsiTheme="minorHAnsi" w:eastAsiaTheme="minorEastAsia" w:cstheme="minorBidi"/>
          <w:color w:val="auto"/>
          <w:kern w:val="2"/>
          <w:sz w:val="24"/>
          <w:szCs w:val="24"/>
          <w:highlight w:val="none"/>
          <w:lang w:val="en-US" w:eastAsia="zh-CN" w:bidi="ar-SA"/>
        </w:rPr>
        <w:fldChar w:fldCharType="begin"/>
      </w:r>
      <w:r>
        <w:rPr>
          <w:rFonts w:hint="eastAsia" w:asciiTheme="minorHAnsi" w:hAnsiTheme="minorHAnsi" w:eastAsiaTheme="minorEastAsia" w:cstheme="minorBidi"/>
          <w:color w:val="auto"/>
          <w:kern w:val="2"/>
          <w:sz w:val="24"/>
          <w:szCs w:val="24"/>
          <w:highlight w:val="none"/>
          <w:lang w:val="en-US" w:eastAsia="zh-CN" w:bidi="ar-SA"/>
        </w:rPr>
        <w:instrText xml:space="preserve"> HYPERLINK "mailto:zhouya@zhenweiexpo.com" </w:instrText>
      </w:r>
      <w:r>
        <w:rPr>
          <w:rFonts w:hint="eastAsia" w:asciiTheme="minorHAnsi" w:hAnsiTheme="minorHAnsi" w:eastAsiaTheme="minorEastAsia" w:cstheme="minorBidi"/>
          <w:color w:val="auto"/>
          <w:kern w:val="2"/>
          <w:sz w:val="24"/>
          <w:szCs w:val="24"/>
          <w:highlight w:val="none"/>
          <w:lang w:val="en-US" w:eastAsia="zh-CN" w:bidi="ar-SA"/>
        </w:rPr>
        <w:fldChar w:fldCharType="separate"/>
      </w:r>
      <w:r>
        <w:rPr>
          <w:rFonts w:hint="eastAsia" w:asciiTheme="minorHAnsi" w:hAnsiTheme="minorHAnsi" w:eastAsiaTheme="minorEastAsia" w:cstheme="minorBidi"/>
          <w:color w:val="auto"/>
          <w:kern w:val="2"/>
          <w:sz w:val="24"/>
          <w:szCs w:val="24"/>
          <w:highlight w:val="none"/>
          <w:lang w:val="en-US" w:eastAsia="zh-CN" w:bidi="ar-SA"/>
        </w:rPr>
        <w:t>lxx@zhenweiexpo.com</w:t>
      </w:r>
      <w:r>
        <w:rPr>
          <w:rFonts w:hint="eastAsia" w:asciiTheme="minorHAnsi" w:hAnsiTheme="minorHAnsi" w:eastAsiaTheme="minorEastAsia" w:cstheme="minorBidi"/>
          <w:color w:val="auto"/>
          <w:kern w:val="2"/>
          <w:sz w:val="24"/>
          <w:szCs w:val="24"/>
          <w:highlight w:val="none"/>
          <w:lang w:val="en-US" w:eastAsia="zh-CN" w:bidi="ar-SA"/>
        </w:rPr>
        <w:fldChar w:fldCharType="end"/>
      </w:r>
    </w:p>
    <w:p>
      <w:pPr>
        <w:keepNext w:val="0"/>
        <w:keepLines w:val="0"/>
        <w:pageBreakBefore w:val="0"/>
        <w:widowControl w:val="0"/>
        <w:kinsoku/>
        <w:wordWrap/>
        <w:overflowPunct/>
        <w:topLinePunct w:val="0"/>
        <w:autoSpaceDE/>
        <w:autoSpaceDN/>
        <w:bidi w:val="0"/>
        <w:snapToGrid/>
        <w:spacing w:line="360" w:lineRule="auto"/>
        <w:ind w:left="0" w:leftChars="0" w:firstLine="420" w:firstLineChars="175"/>
        <w:rPr>
          <w:rFonts w:hint="default"/>
          <w:lang w:val="en-US" w:eastAsia="zh-CN"/>
        </w:rPr>
      </w:pPr>
      <w:r>
        <w:rPr>
          <w:rFonts w:hint="eastAsia" w:cstheme="minorBidi"/>
          <w:color w:val="auto"/>
          <w:kern w:val="2"/>
          <w:sz w:val="24"/>
          <w:szCs w:val="24"/>
          <w:highlight w:val="none"/>
          <w:lang w:val="en-US" w:eastAsia="zh-CN" w:bidi="ar-SA"/>
        </w:rPr>
        <w:t>廖水娇  电话：18718912896   报名邮箱：liaoshuijiao@zhenweiexpo.com</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175"/>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报名流程：按照“二、报名所需材料”逐项准备</w:t>
      </w:r>
      <w:r>
        <w:rPr>
          <w:rFonts w:hint="default"/>
          <w:color w:val="auto"/>
          <w:sz w:val="24"/>
          <w:szCs w:val="24"/>
          <w:highlight w:val="none"/>
          <w:lang w:val="en-US" w:eastAsia="zh-CN"/>
        </w:rPr>
        <w:t>材料，编制完整的页码、目录</w:t>
      </w:r>
      <w:r>
        <w:rPr>
          <w:rFonts w:hint="eastAsia"/>
          <w:color w:val="auto"/>
          <w:sz w:val="24"/>
          <w:szCs w:val="24"/>
          <w:highlight w:val="none"/>
          <w:lang w:val="en-US" w:eastAsia="zh-CN"/>
        </w:rPr>
        <w:t>并逐页加盖公章，将电子版发送至报名邮箱，文件命名: 企业简称+第X档+第26届高交会特装搭建服务，未依照本款要求提交应征文件的视为无效应征。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确定中选单位：组委会在收到材料后五个工作日内</w:t>
      </w:r>
      <w:r>
        <w:rPr>
          <w:rFonts w:hint="default"/>
          <w:color w:val="auto"/>
          <w:sz w:val="24"/>
          <w:szCs w:val="24"/>
          <w:highlight w:val="none"/>
          <w:lang w:val="en-US" w:eastAsia="zh-CN"/>
        </w:rPr>
        <w:t>进行</w:t>
      </w:r>
      <w:r>
        <w:rPr>
          <w:rFonts w:hint="eastAsia"/>
          <w:color w:val="auto"/>
          <w:sz w:val="24"/>
          <w:szCs w:val="24"/>
          <w:highlight w:val="none"/>
          <w:lang w:val="en-US" w:eastAsia="zh-CN"/>
        </w:rPr>
        <w:t>材料审核，对符合要求的申请人邮件回复确认。本次计划征集48家单位作为推荐搭建服务商，中选单位将被列入推荐搭建服务商名单，并通过组委会官方渠道进行推荐。</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175"/>
        <w:jc w:val="left"/>
        <w:textAlignment w:val="auto"/>
        <w:rPr>
          <w:rFonts w:hint="default"/>
          <w:b/>
          <w:bCs/>
          <w:color w:val="auto"/>
          <w:sz w:val="24"/>
          <w:szCs w:val="24"/>
          <w:highlight w:val="none"/>
          <w:lang w:val="en-US" w:eastAsia="zh-CN"/>
        </w:rPr>
      </w:pPr>
      <w:r>
        <w:rPr>
          <w:rFonts w:hint="eastAsia"/>
          <w:b/>
          <w:bCs/>
          <w:color w:val="auto"/>
          <w:sz w:val="24"/>
          <w:szCs w:val="24"/>
          <w:highlight w:val="none"/>
          <w:lang w:val="en-US" w:eastAsia="zh-CN"/>
        </w:rPr>
        <w:t>合作</w:t>
      </w:r>
    </w:p>
    <w:p>
      <w:pPr>
        <w:pStyle w:val="5"/>
        <w:rPr>
          <w:rFonts w:hint="default"/>
          <w:color w:val="auto"/>
          <w:sz w:val="24"/>
          <w:szCs w:val="24"/>
          <w:highlight w:val="none"/>
          <w:lang w:val="en-US" w:eastAsia="zh-CN"/>
        </w:rPr>
      </w:pPr>
      <w:r>
        <w:rPr>
          <w:rFonts w:hint="eastAsia"/>
          <w:color w:val="auto"/>
          <w:sz w:val="24"/>
          <w:szCs w:val="24"/>
          <w:highlight w:val="none"/>
          <w:lang w:val="en-US" w:eastAsia="zh-CN"/>
        </w:rPr>
        <w:t>组委会将安排入选单位</w:t>
      </w:r>
      <w:r>
        <w:rPr>
          <w:rFonts w:hint="default"/>
          <w:color w:val="auto"/>
          <w:sz w:val="24"/>
          <w:szCs w:val="24"/>
          <w:highlight w:val="none"/>
          <w:lang w:val="en-US" w:eastAsia="zh-CN"/>
        </w:rPr>
        <w:t>签订合约</w:t>
      </w:r>
      <w:r>
        <w:rPr>
          <w:rFonts w:hint="eastAsia"/>
          <w:color w:val="auto"/>
          <w:sz w:val="24"/>
          <w:szCs w:val="24"/>
          <w:highlight w:val="none"/>
          <w:lang w:val="en-US" w:eastAsia="zh-CN"/>
        </w:rPr>
        <w:t>并</w:t>
      </w:r>
      <w:r>
        <w:rPr>
          <w:rFonts w:hint="default"/>
          <w:color w:val="auto"/>
          <w:sz w:val="24"/>
          <w:szCs w:val="24"/>
          <w:highlight w:val="none"/>
          <w:lang w:val="en-US" w:eastAsia="zh-CN"/>
        </w:rPr>
        <w:t>收取</w:t>
      </w:r>
      <w:r>
        <w:rPr>
          <w:rFonts w:hint="eastAsia"/>
          <w:color w:val="auto"/>
          <w:sz w:val="24"/>
          <w:szCs w:val="24"/>
          <w:highlight w:val="none"/>
          <w:lang w:val="en-US" w:eastAsia="zh-CN"/>
        </w:rPr>
        <w:t>推荐搭建服务商宣传费用，推荐搭建服务商名录按照档次顺序排名，同档次内以报名的先后为序。</w:t>
      </w:r>
    </w:p>
    <w:p>
      <w:pPr>
        <w:pStyle w:val="5"/>
        <w:rPr>
          <w:rFonts w:hint="eastAsia"/>
          <w:b/>
          <w:bCs/>
          <w:color w:val="auto"/>
          <w:sz w:val="24"/>
          <w:szCs w:val="24"/>
          <w:highlight w:val="none"/>
          <w:lang w:val="en-US" w:eastAsia="zh-CN"/>
        </w:rPr>
      </w:pPr>
      <w:r>
        <w:rPr>
          <w:rFonts w:hint="eastAsia"/>
          <w:b/>
          <w:bCs/>
          <w:color w:val="auto"/>
          <w:sz w:val="24"/>
          <w:szCs w:val="24"/>
          <w:highlight w:val="none"/>
          <w:lang w:val="en-US" w:eastAsia="zh-CN"/>
        </w:rPr>
        <w:t>费用标准：</w:t>
      </w:r>
    </w:p>
    <w:p>
      <w:pPr>
        <w:pStyle w:val="5"/>
        <w:ind w:right="105" w:rightChars="50"/>
        <w:rPr>
          <w:rFonts w:hint="eastAsia"/>
          <w:color w:val="auto"/>
          <w:sz w:val="24"/>
          <w:szCs w:val="24"/>
          <w:highlight w:val="none"/>
          <w:lang w:val="en-US" w:eastAsia="zh-CN"/>
        </w:rPr>
      </w:pPr>
      <w:r>
        <w:rPr>
          <w:rFonts w:hint="eastAsia"/>
          <w:color w:val="auto"/>
          <w:sz w:val="24"/>
          <w:szCs w:val="24"/>
          <w:highlight w:val="none"/>
          <w:lang w:val="en-US" w:eastAsia="zh-CN"/>
        </w:rPr>
        <w:t>第一档：征集3名，通过展商手册/高交会大会网站/会刊渠道向客户进行推荐，同时可以展示100字以内的企业简介，费用10万。</w:t>
      </w:r>
    </w:p>
    <w:p>
      <w:pPr>
        <w:pStyle w:val="5"/>
        <w:rPr>
          <w:rFonts w:hint="eastAsia"/>
          <w:color w:val="auto"/>
          <w:sz w:val="24"/>
          <w:szCs w:val="24"/>
          <w:highlight w:val="none"/>
          <w:lang w:val="en-US" w:eastAsia="zh-CN"/>
        </w:rPr>
      </w:pPr>
      <w:r>
        <w:rPr>
          <w:rFonts w:hint="eastAsia"/>
          <w:color w:val="auto"/>
          <w:sz w:val="24"/>
          <w:szCs w:val="24"/>
          <w:highlight w:val="none"/>
          <w:lang w:val="en-US" w:eastAsia="zh-CN"/>
        </w:rPr>
        <w:t>第二档：征集10名，通过展商手册/高交会大会网站渠道向参展商推荐，费用8万。</w:t>
      </w:r>
    </w:p>
    <w:p>
      <w:pPr>
        <w:pStyle w:val="5"/>
        <w:rPr>
          <w:rFonts w:hint="eastAsia"/>
          <w:color w:val="auto"/>
          <w:sz w:val="24"/>
          <w:szCs w:val="24"/>
          <w:highlight w:val="none"/>
          <w:lang w:val="en-US" w:eastAsia="zh-CN"/>
        </w:rPr>
      </w:pPr>
      <w:r>
        <w:rPr>
          <w:rFonts w:hint="eastAsia"/>
          <w:color w:val="auto"/>
          <w:sz w:val="24"/>
          <w:szCs w:val="24"/>
          <w:highlight w:val="none"/>
          <w:lang w:val="en-US" w:eastAsia="zh-CN"/>
        </w:rPr>
        <w:t>第三档：征集15名，通过展商手册/高交会大会网站渠道向参展商推荐，费用5万。</w:t>
      </w:r>
    </w:p>
    <w:p>
      <w:pPr>
        <w:pStyle w:val="5"/>
        <w:rPr>
          <w:rFonts w:hint="eastAsia"/>
          <w:color w:val="auto"/>
          <w:sz w:val="24"/>
          <w:szCs w:val="24"/>
          <w:highlight w:val="none"/>
          <w:lang w:val="en-US" w:eastAsia="zh-CN"/>
        </w:rPr>
      </w:pPr>
      <w:r>
        <w:rPr>
          <w:rFonts w:hint="eastAsia"/>
          <w:color w:val="auto"/>
          <w:sz w:val="24"/>
          <w:szCs w:val="24"/>
          <w:highlight w:val="none"/>
          <w:lang w:val="en-US" w:eastAsia="zh-CN"/>
        </w:rPr>
        <w:t>第四档：征集20名，通过展商手册/高交会大会网站渠道向参展商推荐，费用3万。</w:t>
      </w:r>
    </w:p>
    <w:p>
      <w:pPr>
        <w:pStyle w:val="5"/>
        <w:rPr>
          <w:rFonts w:hint="eastAsia"/>
          <w:color w:val="auto"/>
          <w:sz w:val="24"/>
          <w:szCs w:val="24"/>
          <w:highlight w:val="none"/>
          <w:lang w:val="en-US" w:eastAsia="zh-CN"/>
        </w:rPr>
      </w:pPr>
      <w:r>
        <w:rPr>
          <w:rFonts w:hint="eastAsia"/>
          <w:color w:val="auto"/>
          <w:sz w:val="24"/>
          <w:szCs w:val="24"/>
          <w:highlight w:val="none"/>
          <w:lang w:val="en-US" w:eastAsia="zh-CN"/>
        </w:rPr>
        <w:t>如有特殊需要，请与前文指定联系人联系，具体合作模式可以一事一议。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150"/>
        <w:jc w:val="left"/>
        <w:textAlignment w:val="auto"/>
        <w:rPr>
          <w:rFonts w:hint="default"/>
          <w:b/>
          <w:bCs/>
          <w:color w:val="auto"/>
          <w:sz w:val="28"/>
          <w:szCs w:val="28"/>
          <w:highlight w:val="none"/>
          <w:lang w:val="en-US" w:eastAsia="zh-CN"/>
        </w:rPr>
      </w:pPr>
      <w:r>
        <w:rPr>
          <w:rFonts w:hint="eastAsia"/>
          <w:b/>
          <w:bCs/>
          <w:color w:val="auto"/>
          <w:sz w:val="28"/>
          <w:szCs w:val="28"/>
          <w:highlight w:val="none"/>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（一）</w:t>
      </w:r>
      <w:r>
        <w:rPr>
          <w:rFonts w:hint="default"/>
          <w:color w:val="auto"/>
          <w:sz w:val="24"/>
          <w:szCs w:val="24"/>
          <w:highlight w:val="none"/>
          <w:lang w:val="en-US" w:eastAsia="zh-CN"/>
        </w:rPr>
        <w:t>不论征集结果如何，</w:t>
      </w:r>
      <w:r>
        <w:rPr>
          <w:rFonts w:hint="eastAsia"/>
          <w:color w:val="auto"/>
          <w:sz w:val="24"/>
          <w:szCs w:val="24"/>
          <w:highlight w:val="none"/>
          <w:lang w:val="en-US" w:eastAsia="zh-CN"/>
        </w:rPr>
        <w:t>参加应征</w:t>
      </w:r>
      <w:r>
        <w:rPr>
          <w:rFonts w:hint="default"/>
          <w:color w:val="auto"/>
          <w:sz w:val="24"/>
          <w:szCs w:val="24"/>
          <w:highlight w:val="none"/>
          <w:lang w:val="en-US" w:eastAsia="zh-CN"/>
        </w:rPr>
        <w:t>所产生的一切费用由</w:t>
      </w:r>
      <w:r>
        <w:rPr>
          <w:rFonts w:hint="eastAsia"/>
          <w:color w:val="auto"/>
          <w:sz w:val="24"/>
          <w:szCs w:val="24"/>
          <w:highlight w:val="none"/>
          <w:lang w:val="en-US" w:eastAsia="zh-CN"/>
        </w:rPr>
        <w:t>应征</w:t>
      </w:r>
      <w:r>
        <w:rPr>
          <w:rFonts w:hint="default"/>
          <w:color w:val="auto"/>
          <w:sz w:val="24"/>
          <w:szCs w:val="24"/>
          <w:highlight w:val="none"/>
          <w:lang w:val="en-US" w:eastAsia="zh-CN"/>
        </w:rPr>
        <w:t>单位自行承担。未</w:t>
      </w:r>
      <w:r>
        <w:rPr>
          <w:rFonts w:hint="eastAsia"/>
          <w:color w:val="auto"/>
          <w:sz w:val="24"/>
          <w:szCs w:val="24"/>
          <w:highlight w:val="none"/>
          <w:lang w:val="en-US" w:eastAsia="zh-CN"/>
        </w:rPr>
        <w:t>入</w:t>
      </w:r>
      <w:r>
        <w:rPr>
          <w:rFonts w:hint="default"/>
          <w:color w:val="auto"/>
          <w:sz w:val="24"/>
          <w:szCs w:val="24"/>
          <w:highlight w:val="none"/>
          <w:lang w:val="en-US" w:eastAsia="zh-CN"/>
        </w:rPr>
        <w:t>选的</w:t>
      </w:r>
      <w:r>
        <w:rPr>
          <w:rFonts w:hint="eastAsia"/>
          <w:color w:val="auto"/>
          <w:sz w:val="24"/>
          <w:szCs w:val="24"/>
          <w:highlight w:val="none"/>
          <w:lang w:val="en-US" w:eastAsia="zh-CN"/>
        </w:rPr>
        <w:t>单位</w:t>
      </w:r>
      <w:r>
        <w:rPr>
          <w:rFonts w:hint="default"/>
          <w:color w:val="auto"/>
          <w:sz w:val="24"/>
          <w:szCs w:val="24"/>
          <w:highlight w:val="none"/>
          <w:lang w:val="en-US" w:eastAsia="zh-CN"/>
        </w:rPr>
        <w:t>材料不予退回</w:t>
      </w:r>
      <w:r>
        <w:rPr>
          <w:rFonts w:hint="eastAsia"/>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8" w:leftChars="0" w:firstLine="360" w:firstLineChars="150"/>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（二）入选单位承诺</w:t>
      </w:r>
      <w:r>
        <w:rPr>
          <w:rFonts w:hint="default"/>
          <w:color w:val="auto"/>
          <w:sz w:val="24"/>
          <w:szCs w:val="24"/>
          <w:highlight w:val="none"/>
          <w:lang w:val="en-US" w:eastAsia="zh-CN"/>
        </w:rPr>
        <w:t>所提供的资料</w:t>
      </w:r>
      <w:r>
        <w:rPr>
          <w:rFonts w:hint="eastAsia"/>
          <w:color w:val="auto"/>
          <w:sz w:val="24"/>
          <w:szCs w:val="24"/>
          <w:highlight w:val="none"/>
          <w:lang w:val="en-US" w:eastAsia="zh-CN"/>
        </w:rPr>
        <w:t>均</w:t>
      </w:r>
      <w:r>
        <w:rPr>
          <w:rFonts w:hint="default"/>
          <w:color w:val="auto"/>
          <w:sz w:val="24"/>
          <w:szCs w:val="24"/>
          <w:highlight w:val="none"/>
          <w:lang w:val="en-US" w:eastAsia="zh-CN"/>
        </w:rPr>
        <w:t>真实、有效，如有虚假材料，资格作废</w:t>
      </w:r>
      <w:r>
        <w:rPr>
          <w:rFonts w:hint="eastAsia"/>
          <w:color w:val="auto"/>
          <w:sz w:val="24"/>
          <w:szCs w:val="24"/>
          <w:highlight w:val="none"/>
          <w:lang w:val="en-US" w:eastAsia="zh-CN"/>
        </w:rPr>
        <w:t>，宣传费用不退，自行承担相关责任</w:t>
      </w:r>
      <w:r>
        <w:rPr>
          <w:rFonts w:hint="default"/>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（三）入选单位要</w:t>
      </w:r>
      <w:r>
        <w:rPr>
          <w:rFonts w:hint="default"/>
          <w:color w:val="auto"/>
          <w:sz w:val="24"/>
          <w:szCs w:val="24"/>
          <w:highlight w:val="none"/>
          <w:lang w:val="en-US" w:eastAsia="zh-CN"/>
        </w:rPr>
        <w:t>提供高质服务，如遭到参展企业投诉或者业绩不理想、不积极的</w:t>
      </w:r>
      <w:r>
        <w:rPr>
          <w:rFonts w:hint="eastAsia"/>
          <w:color w:val="auto"/>
          <w:sz w:val="24"/>
          <w:szCs w:val="24"/>
          <w:highlight w:val="none"/>
          <w:lang w:val="en-US" w:eastAsia="zh-CN"/>
        </w:rPr>
        <w:t>入</w:t>
      </w:r>
      <w:r>
        <w:rPr>
          <w:rFonts w:hint="default"/>
          <w:color w:val="auto"/>
          <w:sz w:val="24"/>
          <w:szCs w:val="24"/>
          <w:highlight w:val="none"/>
          <w:lang w:val="en-US" w:eastAsia="zh-CN"/>
        </w:rPr>
        <w:t>选单位</w:t>
      </w:r>
      <w:r>
        <w:rPr>
          <w:rFonts w:hint="eastAsia"/>
          <w:color w:val="auto"/>
          <w:sz w:val="24"/>
          <w:szCs w:val="24"/>
          <w:highlight w:val="none"/>
          <w:lang w:val="en-US" w:eastAsia="zh-CN"/>
        </w:rPr>
        <w:t>将</w:t>
      </w:r>
      <w:r>
        <w:rPr>
          <w:rFonts w:hint="default"/>
          <w:color w:val="auto"/>
          <w:sz w:val="24"/>
          <w:szCs w:val="24"/>
          <w:highlight w:val="none"/>
          <w:lang w:val="en-US" w:eastAsia="zh-CN"/>
        </w:rPr>
        <w:t>不再续约，情况严重</w:t>
      </w:r>
      <w:r>
        <w:rPr>
          <w:rFonts w:hint="eastAsia"/>
          <w:color w:val="auto"/>
          <w:sz w:val="24"/>
          <w:szCs w:val="24"/>
          <w:highlight w:val="none"/>
          <w:lang w:val="en-US" w:eastAsia="zh-CN"/>
        </w:rPr>
        <w:t>者</w:t>
      </w:r>
      <w:r>
        <w:rPr>
          <w:rFonts w:hint="default"/>
          <w:color w:val="auto"/>
          <w:sz w:val="24"/>
          <w:szCs w:val="24"/>
          <w:highlight w:val="none"/>
          <w:lang w:val="en-US" w:eastAsia="zh-CN"/>
        </w:rPr>
        <w:t>可随时终止合作。</w:t>
      </w:r>
    </w:p>
    <w:p>
      <w:pPr>
        <w:pStyle w:val="2"/>
        <w:numPr>
          <w:ilvl w:val="0"/>
          <w:numId w:val="0"/>
        </w:numPr>
        <w:ind w:leftChars="175"/>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000000"/>
          <w:sz w:val="24"/>
          <w:szCs w:val="20"/>
          <w:lang w:val="en-US" w:eastAsia="zh-CN"/>
        </w:rPr>
      </w:pPr>
      <w:r>
        <w:rPr>
          <w:rFonts w:hint="eastAsia" w:ascii="宋体" w:hAnsi="宋体" w:eastAsia="宋体" w:cs="宋体"/>
          <w:color w:val="000000"/>
          <w:sz w:val="24"/>
          <w:szCs w:val="20"/>
          <w:lang w:val="en-US" w:eastAsia="zh-CN"/>
        </w:rPr>
        <w:t>附件1：</w:t>
      </w:r>
    </w:p>
    <w:p>
      <w:pPr>
        <w:ind w:firstLine="482"/>
        <w:jc w:val="center"/>
        <w:rPr>
          <w:rFonts w:ascii="宋体" w:hAnsi="宋体" w:cs="宋体"/>
          <w:b/>
          <w:color w:val="auto"/>
          <w:sz w:val="28"/>
          <w:szCs w:val="28"/>
          <w:highlight w:val="none"/>
        </w:rPr>
      </w:pPr>
      <w:r>
        <w:rPr>
          <w:rFonts w:hint="eastAsia" w:ascii="宋体" w:hAnsi="宋体" w:cs="宋体"/>
          <w:b/>
          <w:color w:val="auto"/>
          <w:sz w:val="28"/>
          <w:szCs w:val="28"/>
          <w:highlight w:val="none"/>
        </w:rPr>
        <w:t>真诚</w:t>
      </w:r>
      <w:r>
        <w:rPr>
          <w:rFonts w:hint="eastAsia" w:ascii="宋体" w:hAnsi="宋体" w:cs="宋体"/>
          <w:b/>
          <w:color w:val="auto"/>
          <w:sz w:val="28"/>
          <w:szCs w:val="28"/>
          <w:highlight w:val="none"/>
          <w:lang w:val="en-US" w:eastAsia="zh-CN"/>
        </w:rPr>
        <w:t>应征</w:t>
      </w:r>
      <w:r>
        <w:rPr>
          <w:rFonts w:hint="eastAsia" w:ascii="宋体" w:hAnsi="宋体" w:cs="宋体"/>
          <w:b/>
          <w:color w:val="auto"/>
          <w:sz w:val="28"/>
          <w:szCs w:val="28"/>
          <w:highlight w:val="none"/>
        </w:rPr>
        <w:t>承诺书</w:t>
      </w:r>
      <w:r>
        <w:rPr>
          <w:rFonts w:hint="eastAsia"/>
          <w:b/>
          <w:bCs/>
          <w:sz w:val="28"/>
          <w:szCs w:val="28"/>
          <w:highlight w:val="none"/>
          <w:lang w:val="en-US" w:eastAsia="zh-CN"/>
        </w:rPr>
        <w:t>（格式）</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000000"/>
          <w:sz w:val="24"/>
          <w:szCs w:val="20"/>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000000"/>
          <w:sz w:val="24"/>
          <w:szCs w:val="20"/>
          <w:highlight w:val="none"/>
        </w:rPr>
      </w:pPr>
      <w:r>
        <w:rPr>
          <w:rFonts w:hint="eastAsia" w:ascii="宋体" w:hAnsi="宋体" w:eastAsia="宋体" w:cs="宋体"/>
          <w:color w:val="000000"/>
          <w:sz w:val="24"/>
          <w:szCs w:val="20"/>
          <w:highlight w:val="none"/>
        </w:rPr>
        <w:t>致：</w:t>
      </w:r>
      <w:r>
        <w:rPr>
          <w:rFonts w:hint="eastAsia" w:ascii="宋体" w:hAnsi="宋体" w:eastAsia="宋体" w:cs="宋体"/>
          <w:color w:val="000000"/>
          <w:sz w:val="24"/>
          <w:szCs w:val="20"/>
          <w:highlight w:val="none"/>
          <w:lang w:val="en-US" w:eastAsia="zh-CN"/>
        </w:rPr>
        <w:t>第26届高交会组委会</w:t>
      </w:r>
    </w:p>
    <w:p>
      <w:pPr>
        <w:spacing w:line="460" w:lineRule="exact"/>
        <w:ind w:firstLine="480"/>
        <w:rPr>
          <w:rFonts w:ascii="宋体" w:hAnsi="宋体" w:cs="宋体"/>
          <w:color w:val="auto"/>
          <w:sz w:val="24"/>
          <w:szCs w:val="24"/>
          <w:highlight w:val="none"/>
        </w:rPr>
      </w:pPr>
      <w:r>
        <w:rPr>
          <w:rFonts w:hint="eastAsia" w:ascii="宋体" w:hAnsi="宋体" w:eastAsia="宋体" w:cs="宋体"/>
          <w:color w:val="000000"/>
          <w:sz w:val="24"/>
          <w:szCs w:val="20"/>
        </w:rPr>
        <w:t>根据贵方</w:t>
      </w:r>
      <w:r>
        <w:rPr>
          <w:rFonts w:hint="eastAsia" w:ascii="宋体" w:hAnsi="宋体" w:eastAsia="宋体" w:cs="宋体"/>
          <w:color w:val="000000"/>
          <w:sz w:val="24"/>
          <w:szCs w:val="20"/>
          <w:lang w:eastAsia="zh-CN"/>
        </w:rPr>
        <w:t>“</w:t>
      </w:r>
      <w:r>
        <w:rPr>
          <w:rFonts w:hint="eastAsia" w:ascii="宋体" w:hAnsi="宋体" w:eastAsia="宋体" w:cs="宋体"/>
          <w:color w:val="000000"/>
          <w:sz w:val="24"/>
          <w:szCs w:val="20"/>
          <w:lang w:val="en-US" w:eastAsia="zh-CN"/>
        </w:rPr>
        <w:t>关于公开征集第二十六届中国国际高新技术成果交易会 特装搭建服务商的通知”</w:t>
      </w:r>
      <w:r>
        <w:rPr>
          <w:rFonts w:hint="eastAsia" w:ascii="宋体" w:hAnsi="宋体" w:eastAsia="宋体" w:cs="宋体"/>
          <w:color w:val="000000"/>
          <w:sz w:val="24"/>
          <w:szCs w:val="20"/>
        </w:rPr>
        <w:t>，</w:t>
      </w:r>
      <w:r>
        <w:rPr>
          <w:rFonts w:hint="eastAsia" w:ascii="宋体" w:hAnsi="宋体" w:cs="宋体"/>
          <w:color w:val="auto"/>
          <w:sz w:val="24"/>
          <w:szCs w:val="24"/>
          <w:highlight w:val="none"/>
        </w:rPr>
        <w:t>本</w:t>
      </w:r>
      <w:r>
        <w:rPr>
          <w:rFonts w:hint="eastAsia" w:ascii="宋体" w:hAnsi="宋体" w:cs="宋体"/>
          <w:color w:val="auto"/>
          <w:sz w:val="24"/>
          <w:szCs w:val="24"/>
          <w:highlight w:val="none"/>
          <w:lang w:val="en-US" w:eastAsia="zh-CN"/>
        </w:rPr>
        <w:t>单位自</w:t>
      </w:r>
      <w:r>
        <w:rPr>
          <w:rFonts w:hint="eastAsia" w:ascii="宋体" w:hAnsi="宋体" w:cs="宋体"/>
          <w:color w:val="auto"/>
          <w:sz w:val="24"/>
          <w:szCs w:val="24"/>
          <w:highlight w:val="none"/>
        </w:rPr>
        <w:t>愿参</w:t>
      </w:r>
      <w:r>
        <w:rPr>
          <w:rFonts w:hint="eastAsia" w:ascii="宋体" w:hAnsi="宋体" w:cs="宋体"/>
          <w:color w:val="auto"/>
          <w:sz w:val="24"/>
          <w:szCs w:val="24"/>
          <w:highlight w:val="none"/>
          <w:lang w:val="en-US" w:eastAsia="zh-CN"/>
        </w:rPr>
        <w:t>加应征</w:t>
      </w:r>
      <w:r>
        <w:rPr>
          <w:rFonts w:hint="eastAsia" w:ascii="宋体" w:hAnsi="宋体" w:cs="宋体"/>
          <w:color w:val="auto"/>
          <w:sz w:val="24"/>
          <w:szCs w:val="24"/>
          <w:highlight w:val="none"/>
        </w:rPr>
        <w:t>，据此函，签字代表宣布同意并作出如下承诺：</w:t>
      </w:r>
    </w:p>
    <w:p>
      <w:pPr>
        <w:spacing w:line="460" w:lineRule="exact"/>
        <w:ind w:firstLine="480"/>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本单位自愿申请参加应征，</w:t>
      </w:r>
      <w:r>
        <w:rPr>
          <w:rFonts w:hint="eastAsia" w:ascii="宋体" w:hAnsi="宋体" w:cs="宋体"/>
          <w:color w:val="auto"/>
          <w:sz w:val="24"/>
          <w:szCs w:val="24"/>
          <w:highlight w:val="none"/>
        </w:rPr>
        <w:t>已详细</w:t>
      </w:r>
      <w:r>
        <w:rPr>
          <w:rFonts w:hint="eastAsia" w:ascii="宋体" w:hAnsi="宋体" w:cs="宋体"/>
          <w:color w:val="auto"/>
          <w:sz w:val="24"/>
          <w:szCs w:val="24"/>
          <w:highlight w:val="none"/>
          <w:lang w:val="en-US" w:eastAsia="zh-CN"/>
        </w:rPr>
        <w:t>阅读应征通知</w:t>
      </w:r>
      <w:r>
        <w:rPr>
          <w:rFonts w:hint="eastAsia" w:ascii="宋体" w:hAnsi="宋体" w:cs="宋体"/>
          <w:color w:val="auto"/>
          <w:sz w:val="24"/>
          <w:szCs w:val="24"/>
          <w:highlight w:val="none"/>
        </w:rPr>
        <w:t>，我们完全理解本</w:t>
      </w:r>
      <w:r>
        <w:rPr>
          <w:rFonts w:hint="eastAsia" w:ascii="宋体" w:hAnsi="宋体" w:cs="宋体"/>
          <w:color w:val="auto"/>
          <w:sz w:val="24"/>
          <w:szCs w:val="24"/>
          <w:highlight w:val="none"/>
          <w:lang w:val="en-US" w:eastAsia="zh-CN"/>
        </w:rPr>
        <w:t>通知文件要求并无异议。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39" w:leftChars="114" w:firstLine="240" w:firstLineChars="100"/>
        <w:jc w:val="left"/>
        <w:textAlignment w:val="auto"/>
        <w:rPr>
          <w:rFonts w:hint="default"/>
          <w:color w:val="auto"/>
          <w:sz w:val="24"/>
          <w:szCs w:val="24"/>
          <w:highlight w:val="none"/>
          <w:lang w:val="en-US" w:eastAsia="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本单位所提供材料均真实，有效</w:t>
      </w:r>
      <w:r>
        <w:rPr>
          <w:rFonts w:hint="default"/>
          <w:color w:val="auto"/>
          <w:sz w:val="24"/>
          <w:szCs w:val="24"/>
          <w:highlight w:val="none"/>
          <w:lang w:val="en-US" w:eastAsia="zh-CN"/>
        </w:rPr>
        <w:t>，如有虚假材料，资格作废</w:t>
      </w:r>
      <w:r>
        <w:rPr>
          <w:rFonts w:hint="eastAsia"/>
          <w:color w:val="auto"/>
          <w:sz w:val="24"/>
          <w:szCs w:val="24"/>
          <w:highlight w:val="none"/>
          <w:lang w:val="en-US" w:eastAsia="zh-CN"/>
        </w:rPr>
        <w:t>，宣传费用不退，自行承担相关责任</w:t>
      </w:r>
      <w:r>
        <w:rPr>
          <w:rFonts w:hint="default"/>
          <w:color w:val="auto"/>
          <w:sz w:val="24"/>
          <w:szCs w:val="24"/>
          <w:highlight w:val="none"/>
          <w:lang w:val="en-US" w:eastAsia="zh-CN"/>
        </w:rPr>
        <w:t>。</w:t>
      </w:r>
    </w:p>
    <w:p>
      <w:pPr>
        <w:spacing w:line="360" w:lineRule="auto"/>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3.本单位应征通过后，将积极主动开展工作，为客户提供高质量服务。</w:t>
      </w:r>
    </w:p>
    <w:p>
      <w:pPr>
        <w:tabs>
          <w:tab w:val="left" w:pos="720"/>
        </w:tabs>
        <w:spacing w:line="360" w:lineRule="auto"/>
        <w:ind w:firstLine="480"/>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本单位在服务过程中，所提供的设计方案、图片、文字、文稿等，确保不侵犯他人知识产权。</w:t>
      </w:r>
    </w:p>
    <w:p>
      <w:pPr>
        <w:tabs>
          <w:tab w:val="left" w:pos="720"/>
        </w:tabs>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4.本单位将自行学习并遵守深圳市在消防、安全管理方面相关的法律法规，并按照深圳国际会展中心的相关管理规定进行展台搭建布置施工等活动。</w:t>
      </w:r>
    </w:p>
    <w:p>
      <w:pPr>
        <w:tabs>
          <w:tab w:val="left" w:pos="720"/>
        </w:tabs>
        <w:spacing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5.按照“谁搭建、谁管理、谁负责”的原则，本单位将制定安全责任管理制度，明确安全责任负责人，规范施工、安全施工，对本单位设计、布展工程的安全工作负责。</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right"/>
        <w:textAlignment w:val="auto"/>
        <w:rPr>
          <w:rFonts w:hint="eastAsia" w:asciiTheme="minorHAnsi" w:eastAsia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center"/>
        <w:textAlignment w:val="auto"/>
        <w:rPr>
          <w:rFonts w:ascii="宋体" w:hAnsi="宋体" w:cs="宋体"/>
          <w:color w:val="auto"/>
          <w:sz w:val="24"/>
          <w:szCs w:val="24"/>
          <w:highlight w:val="none"/>
        </w:rPr>
      </w:pPr>
      <w:r>
        <w:rPr>
          <w:rFonts w:hint="eastAsia"/>
          <w:sz w:val="24"/>
          <w:szCs w:val="24"/>
          <w:lang w:val="en-US" w:eastAsia="zh-CN"/>
        </w:rPr>
        <w:t xml:space="preserve">                    </w:t>
      </w:r>
      <w:r>
        <w:rPr>
          <w:rFonts w:hint="eastAsia" w:asciiTheme="minorHAnsi" w:eastAsiaTheme="minorEastAsia"/>
          <w:sz w:val="24"/>
          <w:szCs w:val="24"/>
          <w:lang w:val="en-US" w:eastAsia="zh-CN"/>
        </w:rPr>
        <w:t>申请单位：</w:t>
      </w:r>
      <w:r>
        <w:rPr>
          <w:rFonts w:hint="eastAsia" w:asciiTheme="minorHAnsi" w:eastAsiaTheme="minorEastAsia"/>
          <w:sz w:val="24"/>
          <w:szCs w:val="24"/>
          <w:u w:val="single"/>
          <w:lang w:val="en-US" w:eastAsia="zh-CN"/>
        </w:rPr>
        <w:t xml:space="preserve">                 </w:t>
      </w:r>
      <w:r>
        <w:rPr>
          <w:rFonts w:hint="default"/>
          <w:sz w:val="24"/>
          <w:szCs w:val="24"/>
          <w:lang w:val="en-US" w:eastAsia="zh-CN"/>
        </w:rPr>
        <w:t>（</w:t>
      </w:r>
      <w:r>
        <w:rPr>
          <w:rFonts w:hint="eastAsia" w:asciiTheme="minorHAnsi" w:eastAsiaTheme="minorEastAsia"/>
          <w:sz w:val="24"/>
          <w:szCs w:val="24"/>
          <w:lang w:val="en-US" w:eastAsia="zh-CN"/>
        </w:rPr>
        <w:t>单位</w:t>
      </w:r>
      <w:r>
        <w:rPr>
          <w:rFonts w:hint="default"/>
          <w:sz w:val="24"/>
          <w:szCs w:val="24"/>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2580" w:firstLineChars="1075"/>
        <w:jc w:val="left"/>
        <w:textAlignment w:val="auto"/>
        <w:rPr>
          <w:rFonts w:hint="default"/>
          <w:sz w:val="24"/>
          <w:szCs w:val="24"/>
          <w:u w:val="single"/>
          <w:lang w:val="en-US" w:eastAsia="zh-CN"/>
        </w:rPr>
      </w:pPr>
      <w:r>
        <w:rPr>
          <w:rFonts w:hint="eastAsia"/>
          <w:sz w:val="24"/>
          <w:szCs w:val="24"/>
          <w:lang w:val="en-US" w:eastAsia="zh-CN"/>
        </w:rPr>
        <w:t xml:space="preserve">     法定代表人或被授权代表人签字：</w:t>
      </w:r>
      <w:r>
        <w:rPr>
          <w:rFonts w:hint="eastAsia"/>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3300" w:firstLineChars="1375"/>
        <w:jc w:val="left"/>
        <w:textAlignment w:val="auto"/>
        <w:rPr>
          <w:rFonts w:hint="default"/>
          <w:sz w:val="24"/>
          <w:szCs w:val="24"/>
          <w:u w:val="none"/>
          <w:lang w:val="en-US" w:eastAsia="zh-CN"/>
        </w:rPr>
      </w:pPr>
      <w:r>
        <w:rPr>
          <w:rFonts w:hint="eastAsia" w:ascii="宋体" w:hAnsi="宋体" w:cs="宋体"/>
          <w:color w:val="auto"/>
          <w:sz w:val="24"/>
          <w:szCs w:val="24"/>
          <w:highlight w:val="none"/>
        </w:rPr>
        <w:t>日期：日期：</w:t>
      </w:r>
      <w:r>
        <w:rPr>
          <w:rFonts w:hint="default"/>
          <w:sz w:val="24"/>
          <w:szCs w:val="24"/>
          <w:lang w:val="en-US" w:eastAsia="zh-CN"/>
        </w:rPr>
        <w:t xml:space="preserve"> </w:t>
      </w:r>
      <w:r>
        <w:rPr>
          <w:rFonts w:hint="eastAsia" w:asciiTheme="minorHAnsi" w:eastAsiaTheme="minor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spacing w:line="360" w:lineRule="auto"/>
        <w:ind w:left="192" w:firstLine="3948" w:firstLineChars="1645"/>
        <w:rPr>
          <w:rFonts w:ascii="宋体" w:hAnsi="宋体" w:cs="宋体"/>
          <w:color w:val="auto"/>
          <w:sz w:val="24"/>
          <w:szCs w:val="24"/>
          <w:highlight w:val="none"/>
        </w:rPr>
      </w:pPr>
    </w:p>
    <w:p>
      <w:pPr>
        <w:pStyle w:val="2"/>
        <w:rPr>
          <w:rFonts w:hint="eastAsia"/>
          <w:lang w:val="en-US" w:eastAsia="zh-CN"/>
        </w:rPr>
      </w:pP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2" w:firstLineChars="175"/>
        <w:jc w:val="left"/>
        <w:textAlignment w:val="auto"/>
        <w:rPr>
          <w:rFonts w:hint="eastAsia"/>
          <w:b/>
          <w:bCs/>
          <w:sz w:val="28"/>
          <w:szCs w:val="28"/>
          <w:lang w:val="en-US" w:eastAsia="zh-CN"/>
        </w:rPr>
      </w:pPr>
    </w:p>
    <w:p>
      <w:pPr>
        <w:pStyle w:val="2"/>
        <w:rPr>
          <w:rFonts w:hint="eastAsia"/>
          <w:b/>
          <w:bCs/>
          <w:sz w:val="28"/>
          <w:szCs w:val="28"/>
          <w:lang w:val="en-US" w:eastAsia="zh-CN"/>
        </w:rPr>
      </w:pPr>
    </w:p>
    <w:p>
      <w:pPr>
        <w:rPr>
          <w:rFonts w:hint="default"/>
          <w:lang w:val="en-US" w:eastAsia="zh-CN"/>
        </w:rPr>
      </w:pPr>
      <w:r>
        <w:rPr>
          <w:rFonts w:hint="eastAsia"/>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2" w:firstLineChars="175"/>
        <w:jc w:val="center"/>
        <w:textAlignment w:val="auto"/>
        <w:rPr>
          <w:rFonts w:hint="default"/>
          <w:b/>
          <w:bCs/>
          <w:sz w:val="28"/>
          <w:szCs w:val="28"/>
          <w:lang w:val="en-US" w:eastAsia="zh-CN"/>
        </w:rPr>
      </w:pPr>
      <w:r>
        <w:rPr>
          <w:rFonts w:hint="default"/>
          <w:b/>
          <w:bCs/>
          <w:sz w:val="28"/>
          <w:szCs w:val="28"/>
          <w:lang w:val="en-US" w:eastAsia="zh-CN"/>
        </w:rPr>
        <w:t>法定代表人身份证明书（格式）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0" w:firstLineChars="175"/>
        <w:jc w:val="left"/>
        <w:textAlignment w:val="auto"/>
        <w:rPr>
          <w:rFonts w:hint="default"/>
          <w:sz w:val="28"/>
          <w:szCs w:val="28"/>
          <w:lang w:val="en-US" w:eastAsia="zh-CN"/>
        </w:rPr>
      </w:pPr>
    </w:p>
    <w:p>
      <w:pPr>
        <w:keepNext w:val="0"/>
        <w:keepLines w:val="0"/>
        <w:pageBreakBefore w:val="0"/>
        <w:widowControl w:val="0"/>
        <w:kinsoku/>
        <w:wordWrap/>
        <w:overflowPunct/>
        <w:topLinePunct/>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autoSpaceDE/>
        <w:autoSpaceDN/>
        <w:bidi w:val="0"/>
        <w:adjustRightInd/>
        <w:snapToGrid/>
        <w:spacing w:line="480" w:lineRule="auto"/>
        <w:ind w:left="239" w:leftChars="114" w:firstLine="240" w:firstLineChars="1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姓名：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身份证号码：</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overflowPunct/>
        <w:topLinePunct/>
        <w:autoSpaceDE/>
        <w:autoSpaceDN/>
        <w:bidi w:val="0"/>
        <w:adjustRightInd/>
        <w:snapToGrid/>
        <w:spacing w:line="480" w:lineRule="auto"/>
        <w:ind w:left="239" w:leftChars="114"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年龄：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系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名称)的法定代表人。</w:t>
      </w:r>
    </w:p>
    <w:p>
      <w:pPr>
        <w:keepNext w:val="0"/>
        <w:keepLines w:val="0"/>
        <w:pageBreakBefore w:val="0"/>
        <w:widowControl w:val="0"/>
        <w:kinsoku/>
        <w:wordWrap/>
        <w:overflowPunct/>
        <w:topLinePunct/>
        <w:autoSpaceDE/>
        <w:autoSpaceDN/>
        <w:bidi w:val="0"/>
        <w:adjustRightInd/>
        <w:snapToGrid/>
        <w:spacing w:line="480" w:lineRule="auto"/>
        <w:ind w:firstLine="480" w:firstLineChars="20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特此证明。</w:t>
      </w:r>
    </w:p>
    <w:p>
      <w:pPr>
        <w:topLinePunct/>
        <w:spacing w:line="440" w:lineRule="exact"/>
        <w:ind w:firstLine="420" w:firstLineChars="200"/>
        <w:rPr>
          <w:rFonts w:ascii="Times New Roman" w:hAnsi="Times New Roman" w:eastAsia="宋体" w:cs="Times New Roman"/>
          <w:color w:val="auto"/>
          <w:szCs w:val="22"/>
          <w:highlight w:val="none"/>
        </w:rPr>
      </w:pPr>
    </w:p>
    <w:p>
      <w:pPr>
        <w:topLinePunct/>
        <w:spacing w:line="440" w:lineRule="exact"/>
        <w:ind w:firstLine="482" w:firstLineChars="200"/>
        <w:rPr>
          <w:rFonts w:ascii="Times New Roman" w:hAnsi="Times New Roman" w:eastAsia="宋体" w:cs="Times New Roman"/>
          <w:b/>
          <w:bCs/>
          <w:color w:val="auto"/>
          <w:sz w:val="24"/>
          <w:szCs w:val="24"/>
          <w:highlight w:val="none"/>
        </w:rPr>
      </w:pPr>
      <w:r>
        <w:rPr>
          <w:rFonts w:ascii="Times New Roman" w:hAnsi="Times New Roman" w:eastAsia="宋体" w:cs="Times New Roman"/>
          <w:b/>
          <w:bCs/>
          <w:color w:val="auto"/>
          <w:sz w:val="24"/>
          <w:szCs w:val="24"/>
          <w:highlight w:val="none"/>
        </w:rPr>
        <w:t>附：法定代表人身份证复印件。</w:t>
      </w:r>
    </w:p>
    <w:p>
      <w:pPr>
        <w:pStyle w:val="5"/>
        <w:rPr>
          <w:rFonts w:ascii="Times New Roman" w:hAnsi="Times New Roman" w:eastAsia="宋体" w:cs="Times New Roman"/>
          <w:b/>
          <w:bCs/>
          <w:color w:val="auto"/>
          <w:sz w:val="24"/>
          <w:szCs w:val="24"/>
          <w:highlight w:val="none"/>
        </w:rPr>
      </w:pPr>
      <w:r>
        <w:rPr>
          <w:sz w:val="24"/>
        </w:rPr>
        <mc:AlternateContent>
          <mc:Choice Requires="wps">
            <w:drawing>
              <wp:anchor distT="0" distB="0" distL="114300" distR="114300" simplePos="0" relativeHeight="251660288" behindDoc="0" locked="0" layoutInCell="1" allowOverlap="1">
                <wp:simplePos x="0" y="0"/>
                <wp:positionH relativeFrom="column">
                  <wp:posOffset>3220720</wp:posOffset>
                </wp:positionH>
                <wp:positionV relativeFrom="paragraph">
                  <wp:posOffset>196215</wp:posOffset>
                </wp:positionV>
                <wp:extent cx="2719070" cy="1939925"/>
                <wp:effectExtent l="6350" t="6350" r="8255" b="6350"/>
                <wp:wrapNone/>
                <wp:docPr id="10" name="矩形 10"/>
                <wp:cNvGraphicFramePr/>
                <a:graphic xmlns:a="http://schemas.openxmlformats.org/drawingml/2006/main">
                  <a:graphicData uri="http://schemas.microsoft.com/office/word/2010/wordprocessingShape">
                    <wps:wsp>
                      <wps:cNvSpPr/>
                      <wps:spPr>
                        <a:xfrm>
                          <a:off x="4363720" y="4443095"/>
                          <a:ext cx="2719070" cy="1939925"/>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3.6pt;margin-top:15.45pt;height:152.75pt;width:214.1pt;z-index:251660288;v-text-anchor:middle;mso-width-relative:page;mso-height-relative:page;" filled="f" stroked="t" coordsize="21600,21600" o:gfxdata="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rybM72QAAAAoBAAAPAAAAAAAAAAEAIAAAACIAAABkcnMv&#10;ZG93bnJldi54bWxQSwECFAAUAAAACACHTuJADTdhGHQCAADaBAAADgAAAAAAAAABACAAAAAoAQAA&#10;ZHJzL2Uyb0RvYy54bWxQSwUGAAAAAAYABgBZAQAADgYAAAAA&#10;">
                <v:fill on="f" focussize="0,0"/>
                <v:stroke weight="1pt" color="#000000 [3213]" miterlimit="8" joinstyle="miter"/>
                <v:imagedata o:title=""/>
                <o:lock v:ext="edit" aspectratio="f"/>
              </v:rect>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191770</wp:posOffset>
                </wp:positionV>
                <wp:extent cx="2857500" cy="1953260"/>
                <wp:effectExtent l="6350" t="6350" r="12700" b="12065"/>
                <wp:wrapNone/>
                <wp:docPr id="9" name="矩形 9"/>
                <wp:cNvGraphicFramePr/>
                <a:graphic xmlns:a="http://schemas.openxmlformats.org/drawingml/2006/main">
                  <a:graphicData uri="http://schemas.microsoft.com/office/word/2010/wordprocessingShape">
                    <wps:wsp>
                      <wps:cNvSpPr/>
                      <wps:spPr>
                        <a:xfrm>
                          <a:off x="1405890" y="4438650"/>
                          <a:ext cx="2857500" cy="195326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7pt;margin-top:15.1pt;height:153.8pt;width:225pt;z-index:251659264;v-text-anchor:middle;mso-width-relative:page;mso-height-relative:page;" filled="f" stroked="t" coordsize="21600,21600" o:gfxdata="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BpZOEHYAAAACQEAAA8AAAAAAAAAAQAgAAAAIgAAAGRycy9k&#10;b3ducmV2LnhtbFBLAQIUABQAAAAIAIdO4kBsaWTFdAIAANgEAAAOAAAAAAAAAAEAIAAAACcBAABk&#10;cnMvZTJvRG9jLnhtbFBLBQYAAAAABgAGAFkBAAANBgAAAAA=&#10;">
                <v:fill on="f" focussize="0,0"/>
                <v:stroke weight="1pt" color="#000000 [3213]" miterlimit="8" joinstyle="miter"/>
                <v:imagedata o:title=""/>
                <o:lock v:ext="edit" aspectratio="f"/>
              </v:rect>
            </w:pict>
          </mc:Fallback>
        </mc:AlternateContent>
      </w:r>
    </w:p>
    <w:p>
      <w:pPr>
        <w:pStyle w:val="5"/>
        <w:rPr>
          <w:rFonts w:ascii="Times New Roman" w:hAnsi="Times New Roman" w:eastAsia="宋体" w:cs="Times New Roman"/>
          <w:b/>
          <w:bCs/>
          <w:color w:val="auto"/>
          <w:sz w:val="24"/>
          <w:szCs w:val="24"/>
          <w:highlight w:val="none"/>
        </w:rPr>
      </w:pPr>
    </w:p>
    <w:p>
      <w:pPr>
        <w:pStyle w:val="5"/>
        <w:rPr>
          <w:rFonts w:ascii="Times New Roman" w:hAnsi="Times New Roman" w:eastAsia="宋体" w:cs="Times New Roman"/>
          <w:b/>
          <w:bCs/>
          <w:color w:val="auto"/>
          <w:sz w:val="24"/>
          <w:szCs w:val="24"/>
          <w:highlight w:val="none"/>
        </w:rPr>
      </w:pPr>
    </w:p>
    <w:p>
      <w:pPr>
        <w:pStyle w:val="5"/>
        <w:rPr>
          <w:rFonts w:ascii="Times New Roman" w:hAnsi="Times New Roman" w:eastAsia="宋体" w:cs="Times New Roman"/>
          <w:b/>
          <w:bCs/>
          <w:color w:val="auto"/>
          <w:sz w:val="24"/>
          <w:szCs w:val="24"/>
          <w:highlight w:val="none"/>
        </w:rPr>
      </w:pPr>
    </w:p>
    <w:p>
      <w:pPr>
        <w:pStyle w:val="5"/>
        <w:rPr>
          <w:rFonts w:ascii="Times New Roman" w:hAnsi="Times New Roman" w:eastAsia="宋体" w:cs="Times New Roman"/>
          <w:b/>
          <w:bCs/>
          <w:color w:val="auto"/>
          <w:sz w:val="24"/>
          <w:szCs w:val="24"/>
          <w:highlight w:val="none"/>
        </w:rPr>
      </w:pPr>
    </w:p>
    <w:p>
      <w:pPr>
        <w:pStyle w:val="5"/>
        <w:rPr>
          <w:rFonts w:ascii="Times New Roman" w:hAnsi="Times New Roman" w:eastAsia="宋体" w:cs="Times New Roman"/>
          <w:b/>
          <w:bCs/>
          <w:color w:val="auto"/>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0" w:firstLineChars="175"/>
        <w:jc w:val="left"/>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0" w:firstLineChars="175"/>
        <w:jc w:val="left"/>
        <w:textAlignment w:val="auto"/>
        <w:rPr>
          <w:rFonts w:hint="default"/>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0" w:firstLineChars="175"/>
        <w:jc w:val="left"/>
        <w:textAlignment w:val="auto"/>
        <w:rPr>
          <w:rFonts w:hint="default"/>
          <w:sz w:val="24"/>
          <w:szCs w:val="24"/>
          <w:lang w:val="en-US" w:eastAsia="zh-CN"/>
        </w:rPr>
      </w:pPr>
      <w:r>
        <w:rPr>
          <w:rFonts w:hint="default"/>
          <w:sz w:val="28"/>
          <w:szCs w:val="28"/>
          <w:lang w:val="en-US" w:eastAsia="zh-CN"/>
        </w:rPr>
        <w:t xml:space="preserve">                        </w:t>
      </w:r>
      <w:r>
        <w:rPr>
          <w:rFonts w:hint="default"/>
          <w:sz w:val="24"/>
          <w:szCs w:val="24"/>
          <w:lang w:val="en-US" w:eastAsia="zh-CN"/>
        </w:rPr>
        <w:t xml:space="preserve"> </w:t>
      </w:r>
      <w:r>
        <w:rPr>
          <w:rFonts w:hint="eastAsia"/>
          <w:sz w:val="24"/>
          <w:szCs w:val="24"/>
          <w:lang w:val="en-US" w:eastAsia="zh-CN"/>
        </w:rPr>
        <w:t>单位名称：</w:t>
      </w:r>
      <w:r>
        <w:rPr>
          <w:rFonts w:hint="eastAsia"/>
          <w:sz w:val="24"/>
          <w:szCs w:val="24"/>
          <w:u w:val="single"/>
          <w:lang w:val="en-US" w:eastAsia="zh-CN"/>
        </w:rPr>
        <w:t xml:space="preserve">                 </w:t>
      </w:r>
      <w:r>
        <w:rPr>
          <w:rFonts w:hint="default"/>
          <w:sz w:val="24"/>
          <w:szCs w:val="24"/>
          <w:lang w:val="en-US" w:eastAsia="zh-CN"/>
        </w:rPr>
        <w:t>（</w:t>
      </w:r>
      <w:r>
        <w:rPr>
          <w:rFonts w:hint="eastAsia"/>
          <w:sz w:val="24"/>
          <w:szCs w:val="24"/>
          <w:lang w:val="en-US" w:eastAsia="zh-CN"/>
        </w:rPr>
        <w:t>单位</w:t>
      </w:r>
      <w:r>
        <w:rPr>
          <w:rFonts w:hint="default"/>
          <w:sz w:val="24"/>
          <w:szCs w:val="24"/>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u w:val="none"/>
          <w:lang w:val="en-US" w:eastAsia="zh-CN"/>
        </w:rPr>
      </w:pPr>
      <w:r>
        <w:rPr>
          <w:rFonts w:hint="eastAsia"/>
          <w:sz w:val="24"/>
          <w:szCs w:val="24"/>
          <w:lang w:val="en-US" w:eastAsia="zh-CN"/>
        </w:rPr>
        <w:t xml:space="preserve">                           </w:t>
      </w:r>
      <w:r>
        <w:rPr>
          <w:rFonts w:hint="default"/>
          <w:sz w:val="24"/>
          <w:szCs w:val="24"/>
          <w:lang w:val="en-US" w:eastAsia="zh-CN"/>
        </w:rPr>
        <w:t xml:space="preserve">    </w:t>
      </w:r>
      <w:r>
        <w:rPr>
          <w:rFonts w:hint="eastAsia" w:ascii="宋体" w:hAnsi="宋体" w:cs="宋体"/>
          <w:color w:val="auto"/>
          <w:sz w:val="24"/>
          <w:szCs w:val="24"/>
          <w:highlight w:val="none"/>
        </w:rPr>
        <w:t>日期：</w:t>
      </w:r>
      <w:r>
        <w:rPr>
          <w:rFonts w:hint="default"/>
          <w:sz w:val="24"/>
          <w:szCs w:val="24"/>
          <w:lang w:val="en-US" w:eastAsia="zh-CN"/>
        </w:rPr>
        <w:t xml:space="preserve"> </w:t>
      </w:r>
      <w:r>
        <w:rPr>
          <w:rFonts w:hint="eastAsia" w:asciiTheme="minorHAnsi" w:eastAsiaTheme="minor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lang w:val="en-US" w:eastAsia="zh-CN"/>
        </w:rPr>
        <w:sectPr>
          <w:pgSz w:w="11906" w:h="16838"/>
          <w:pgMar w:top="1440" w:right="1800" w:bottom="1440" w:left="1800" w:header="851" w:footer="992" w:gutter="0"/>
          <w:cols w:space="425" w:num="1"/>
          <w:docGrid w:type="lines" w:linePitch="312" w:charSpace="0"/>
        </w:sectPr>
      </w:pPr>
    </w:p>
    <w:p>
      <w:pPr>
        <w:rPr>
          <w:rFonts w:hint="default"/>
          <w:lang w:val="en-US" w:eastAsia="zh-CN"/>
        </w:rPr>
      </w:pPr>
      <w:r>
        <w:rPr>
          <w:rFonts w:hint="eastAsia"/>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2" w:firstLineChars="175"/>
        <w:jc w:val="center"/>
        <w:textAlignment w:val="auto"/>
        <w:rPr>
          <w:rFonts w:hint="default"/>
          <w:sz w:val="28"/>
          <w:szCs w:val="28"/>
          <w:lang w:val="en-US" w:eastAsia="zh-CN"/>
        </w:rPr>
      </w:pPr>
      <w:r>
        <w:rPr>
          <w:rFonts w:hint="default"/>
          <w:b/>
          <w:bCs/>
          <w:sz w:val="28"/>
          <w:szCs w:val="28"/>
          <w:lang w:val="en-US" w:eastAsia="zh-CN"/>
        </w:rPr>
        <w:t>法定代表人授权委托书（格式）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60" w:firstLineChars="275"/>
        <w:jc w:val="left"/>
        <w:textAlignment w:val="auto"/>
        <w:rPr>
          <w:rFonts w:hint="default"/>
          <w:sz w:val="24"/>
          <w:szCs w:val="24"/>
          <w:highlight w:val="none"/>
          <w:lang w:val="en-US" w:eastAsia="zh-CN"/>
        </w:rPr>
      </w:pPr>
      <w:r>
        <w:rPr>
          <w:rFonts w:hint="eastAsia"/>
          <w:sz w:val="24"/>
          <w:szCs w:val="24"/>
          <w:u w:val="none"/>
          <w:lang w:val="en-US" w:eastAsia="zh-CN"/>
        </w:rPr>
        <w:t>本人</w:t>
      </w:r>
      <w:r>
        <w:rPr>
          <w:rFonts w:hint="default"/>
          <w:sz w:val="24"/>
          <w:szCs w:val="24"/>
          <w:u w:val="single"/>
          <w:lang w:val="en-US" w:eastAsia="zh-CN"/>
        </w:rPr>
        <w:t xml:space="preserve">       </w:t>
      </w:r>
      <w:r>
        <w:rPr>
          <w:rFonts w:hint="eastAsia"/>
          <w:sz w:val="24"/>
          <w:szCs w:val="24"/>
          <w:u w:val="single"/>
          <w:lang w:val="en-US" w:eastAsia="zh-CN"/>
        </w:rPr>
        <w:t xml:space="preserve"> </w:t>
      </w:r>
      <w:r>
        <w:rPr>
          <w:rFonts w:hint="default"/>
          <w:sz w:val="24"/>
          <w:szCs w:val="24"/>
          <w:u w:val="single"/>
          <w:lang w:val="en-US" w:eastAsia="zh-CN"/>
        </w:rPr>
        <w:t xml:space="preserve">   </w:t>
      </w:r>
      <w:r>
        <w:rPr>
          <w:rFonts w:hint="default"/>
          <w:sz w:val="24"/>
          <w:szCs w:val="24"/>
          <w:lang w:val="en-US" w:eastAsia="zh-CN"/>
        </w:rPr>
        <w:t>（法定代表人名称）是</w:t>
      </w:r>
      <w:r>
        <w:rPr>
          <w:rFonts w:hint="default"/>
          <w:sz w:val="24"/>
          <w:szCs w:val="24"/>
          <w:u w:val="single"/>
          <w:lang w:val="en-US" w:eastAsia="zh-CN"/>
        </w:rPr>
        <w:t xml:space="preserve">           </w:t>
      </w:r>
      <w:r>
        <w:rPr>
          <w:rFonts w:hint="eastAsia"/>
          <w:sz w:val="24"/>
          <w:szCs w:val="24"/>
          <w:u w:val="single"/>
          <w:lang w:val="en-US" w:eastAsia="zh-CN"/>
        </w:rPr>
        <w:t xml:space="preserve">  </w:t>
      </w:r>
      <w:r>
        <w:rPr>
          <w:rFonts w:hint="default"/>
          <w:sz w:val="24"/>
          <w:szCs w:val="24"/>
          <w:u w:val="single"/>
          <w:lang w:val="en-US" w:eastAsia="zh-CN"/>
        </w:rPr>
        <w:t xml:space="preserve">         </w:t>
      </w:r>
      <w:r>
        <w:rPr>
          <w:rFonts w:hint="default"/>
          <w:sz w:val="24"/>
          <w:szCs w:val="24"/>
          <w:lang w:val="en-US" w:eastAsia="zh-CN"/>
        </w:rPr>
        <w:t>（</w:t>
      </w:r>
      <w:r>
        <w:rPr>
          <w:rFonts w:hint="eastAsia"/>
          <w:sz w:val="24"/>
          <w:szCs w:val="24"/>
          <w:lang w:val="en-US" w:eastAsia="zh-CN"/>
        </w:rPr>
        <w:t>单位</w:t>
      </w:r>
      <w:r>
        <w:rPr>
          <w:rFonts w:hint="default"/>
          <w:sz w:val="24"/>
          <w:szCs w:val="24"/>
          <w:lang w:val="en-US" w:eastAsia="zh-CN"/>
        </w:rPr>
        <w:t>名称）的法定代表人，特授权</w:t>
      </w:r>
      <w:r>
        <w:rPr>
          <w:rFonts w:hint="default"/>
          <w:sz w:val="24"/>
          <w:szCs w:val="24"/>
          <w:u w:val="single"/>
          <w:lang w:val="en-US" w:eastAsia="zh-CN"/>
        </w:rPr>
        <w:t xml:space="preserve">      </w:t>
      </w:r>
      <w:r>
        <w:rPr>
          <w:rFonts w:hint="eastAsia"/>
          <w:sz w:val="24"/>
          <w:szCs w:val="24"/>
          <w:u w:val="single"/>
          <w:lang w:val="en-US" w:eastAsia="zh-CN"/>
        </w:rPr>
        <w:t xml:space="preserve">                     </w:t>
      </w:r>
      <w:r>
        <w:rPr>
          <w:rFonts w:hint="default"/>
          <w:sz w:val="24"/>
          <w:szCs w:val="24"/>
          <w:u w:val="single"/>
          <w:lang w:val="en-US" w:eastAsia="zh-CN"/>
        </w:rPr>
        <w:t xml:space="preserve">  </w:t>
      </w:r>
      <w:r>
        <w:rPr>
          <w:rFonts w:hint="eastAsia"/>
          <w:sz w:val="24"/>
          <w:szCs w:val="24"/>
          <w:u w:val="single"/>
          <w:lang w:val="en-US" w:eastAsia="zh-CN"/>
        </w:rPr>
        <w:t xml:space="preserve">   </w:t>
      </w:r>
      <w:r>
        <w:rPr>
          <w:rFonts w:hint="default"/>
          <w:sz w:val="24"/>
          <w:szCs w:val="24"/>
          <w:u w:val="single"/>
          <w:lang w:val="en-US" w:eastAsia="zh-CN"/>
        </w:rPr>
        <w:t xml:space="preserve">  </w:t>
      </w:r>
      <w:r>
        <w:rPr>
          <w:rFonts w:hint="default"/>
          <w:sz w:val="24"/>
          <w:szCs w:val="24"/>
          <w:lang w:val="en-US" w:eastAsia="zh-CN"/>
        </w:rPr>
        <w:t>（被授权人姓名</w:t>
      </w:r>
      <w:r>
        <w:rPr>
          <w:rFonts w:hint="eastAsia"/>
          <w:sz w:val="24"/>
          <w:szCs w:val="24"/>
          <w:lang w:val="en-US" w:eastAsia="zh-CN"/>
        </w:rPr>
        <w:t>、</w:t>
      </w:r>
      <w:r>
        <w:rPr>
          <w:rFonts w:hint="default"/>
          <w:sz w:val="24"/>
          <w:szCs w:val="24"/>
          <w:lang w:val="en-US" w:eastAsia="zh-CN"/>
        </w:rPr>
        <w:t>身份证代码</w:t>
      </w:r>
      <w:r>
        <w:rPr>
          <w:rFonts w:hint="eastAsia"/>
          <w:sz w:val="24"/>
          <w:szCs w:val="24"/>
          <w:lang w:val="en-US" w:eastAsia="zh-CN"/>
        </w:rPr>
        <w:t>、职务</w:t>
      </w:r>
      <w:r>
        <w:rPr>
          <w:rFonts w:hint="default"/>
          <w:sz w:val="24"/>
          <w:szCs w:val="24"/>
          <w:lang w:val="en-US" w:eastAsia="zh-CN"/>
        </w:rPr>
        <w:t>）代</w:t>
      </w:r>
      <w:r>
        <w:rPr>
          <w:rFonts w:hint="default"/>
          <w:sz w:val="24"/>
          <w:szCs w:val="24"/>
          <w:highlight w:val="none"/>
          <w:lang w:val="en-US" w:eastAsia="zh-CN"/>
        </w:rPr>
        <w:t>表我单位全权办理</w:t>
      </w:r>
      <w:r>
        <w:rPr>
          <w:rFonts w:hint="eastAsia"/>
          <w:sz w:val="24"/>
          <w:szCs w:val="24"/>
          <w:highlight w:val="none"/>
          <w:lang w:val="en-US" w:eastAsia="zh-CN"/>
        </w:rPr>
        <w:t>第二十六届</w:t>
      </w:r>
      <w:r>
        <w:rPr>
          <w:rFonts w:hint="eastAsia"/>
          <w:color w:val="auto"/>
          <w:sz w:val="24"/>
          <w:szCs w:val="24"/>
          <w:highlight w:val="none"/>
          <w:lang w:val="en-US" w:eastAsia="zh-CN"/>
        </w:rPr>
        <w:t>高交会</w:t>
      </w:r>
      <w:r>
        <w:rPr>
          <w:rFonts w:hint="eastAsia"/>
          <w:sz w:val="24"/>
          <w:szCs w:val="24"/>
          <w:highlight w:val="none"/>
          <w:lang w:val="en-US" w:eastAsia="zh-CN"/>
        </w:rPr>
        <w:t>服务项目</w:t>
      </w:r>
      <w:r>
        <w:rPr>
          <w:rFonts w:hint="default"/>
          <w:sz w:val="24"/>
          <w:szCs w:val="24"/>
          <w:highlight w:val="none"/>
          <w:lang w:val="en-US" w:eastAsia="zh-CN"/>
        </w:rPr>
        <w:t>的</w:t>
      </w:r>
      <w:r>
        <w:rPr>
          <w:rFonts w:hint="eastAsia"/>
          <w:sz w:val="24"/>
          <w:szCs w:val="24"/>
          <w:highlight w:val="none"/>
          <w:lang w:val="en-US" w:eastAsia="zh-CN"/>
        </w:rPr>
        <w:t>应征</w:t>
      </w:r>
      <w:r>
        <w:rPr>
          <w:rFonts w:hint="default"/>
          <w:sz w:val="24"/>
          <w:szCs w:val="24"/>
          <w:highlight w:val="none"/>
          <w:lang w:val="en-US" w:eastAsia="zh-CN"/>
        </w:rPr>
        <w:t>、签约</w:t>
      </w:r>
      <w:r>
        <w:rPr>
          <w:rFonts w:hint="eastAsia"/>
          <w:sz w:val="24"/>
          <w:szCs w:val="24"/>
          <w:highlight w:val="none"/>
          <w:lang w:val="en-US" w:eastAsia="zh-CN"/>
        </w:rPr>
        <w:t>、服务</w:t>
      </w:r>
      <w:r>
        <w:rPr>
          <w:rFonts w:hint="default"/>
          <w:sz w:val="24"/>
          <w:szCs w:val="24"/>
          <w:highlight w:val="none"/>
          <w:lang w:val="en-US" w:eastAsia="zh-CN"/>
        </w:rPr>
        <w:t>等具体工作，并签署全部有关文件、协议及合同。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highlight w:val="none"/>
          <w:lang w:val="en-US" w:eastAsia="zh-CN"/>
        </w:rPr>
      </w:pPr>
      <w:r>
        <w:rPr>
          <w:rFonts w:hint="default"/>
          <w:sz w:val="24"/>
          <w:szCs w:val="24"/>
          <w:highlight w:val="none"/>
          <w:lang w:val="en-US" w:eastAsia="zh-CN"/>
        </w:rPr>
        <w:t>我单位对被授权人的签署负全部责任。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lang w:val="en-US" w:eastAsia="zh-CN"/>
        </w:rPr>
      </w:pPr>
      <w:r>
        <w:rPr>
          <w:rFonts w:hint="default"/>
          <w:sz w:val="24"/>
          <w:szCs w:val="24"/>
          <w:lang w:val="en-US" w:eastAsia="zh-CN"/>
        </w:rPr>
        <w:t>在撤销授权的书面通知以前，本授权书一直有效。被授权人在授权书有效期内签署的所有文件不因授权的撤销而失效。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val="0"/>
        <w:spacing w:line="43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授权代表无转委托权，特此委托。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2" w:firstLineChars="175"/>
        <w:jc w:val="left"/>
        <w:textAlignment w:val="auto"/>
        <w:rPr>
          <w:rFonts w:hint="default"/>
          <w:b/>
          <w:bCs/>
          <w:sz w:val="24"/>
          <w:szCs w:val="24"/>
          <w:lang w:val="en-US" w:eastAsia="zh-CN"/>
        </w:rPr>
      </w:pPr>
      <w:r>
        <w:rPr>
          <w:rFonts w:hint="default"/>
          <w:b/>
          <w:bCs/>
          <w:sz w:val="24"/>
          <w:szCs w:val="24"/>
          <w:lang w:val="en-US" w:eastAsia="zh-CN"/>
        </w:rPr>
        <w:t>附：法定代表人身份证复印件及</w:t>
      </w:r>
      <w:r>
        <w:rPr>
          <w:rFonts w:hint="eastAsia"/>
          <w:b/>
          <w:bCs/>
          <w:sz w:val="24"/>
          <w:szCs w:val="24"/>
          <w:lang w:val="en-US" w:eastAsia="zh-CN"/>
        </w:rPr>
        <w:t>被授权人</w:t>
      </w:r>
      <w:r>
        <w:rPr>
          <w:rFonts w:hint="default"/>
          <w:b/>
          <w:bCs/>
          <w:sz w:val="24"/>
          <w:szCs w:val="24"/>
          <w:lang w:val="en-US" w:eastAsia="zh-CN"/>
        </w:rPr>
        <w:t>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0" w:firstLineChars="175"/>
        <w:jc w:val="left"/>
        <w:textAlignment w:val="auto"/>
        <w:rPr>
          <w:rFonts w:hint="default"/>
          <w:sz w:val="28"/>
          <w:szCs w:val="28"/>
          <w:lang w:val="en-US" w:eastAsia="zh-CN"/>
        </w:rPr>
      </w:pPr>
      <w:r>
        <w:rPr>
          <w:rFonts w:hint="default"/>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posOffset>2992120</wp:posOffset>
                </wp:positionH>
                <wp:positionV relativeFrom="paragraph">
                  <wp:posOffset>127000</wp:posOffset>
                </wp:positionV>
                <wp:extent cx="2719070" cy="1643380"/>
                <wp:effectExtent l="6350" t="6350" r="8255" b="7620"/>
                <wp:wrapNone/>
                <wp:docPr id="12" name="矩形 12"/>
                <wp:cNvGraphicFramePr/>
                <a:graphic xmlns:a="http://schemas.openxmlformats.org/drawingml/2006/main">
                  <a:graphicData uri="http://schemas.microsoft.com/office/word/2010/wordprocessingShape">
                    <wps:wsp>
                      <wps:cNvSpPr/>
                      <wps:spPr>
                        <a:xfrm>
                          <a:off x="0" y="0"/>
                          <a:ext cx="2719070" cy="164338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6pt;margin-top:10pt;height:129.4pt;width:214.1pt;z-index:251662336;v-text-anchor:middle;mso-width-relative:page;mso-height-relative:page;" filled="f" stroked="t" coordsize="21600,21600" o:gfxdata="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ZRBUHYAAAACgEAAA8AAAAAAAAAAQAgAAAAIgAAAGRycy9kb3ducmV2LnhtbFBL&#10;AQIUABQAAAAIAIdO4kA283fIaAIAAM4EAAAOAAAAAAAAAAEAIAAAACcBAABkcnMvZTJvRG9jLnht&#10;bFBLBQYAAAAABgAGAFkBAAABBgAAAAA=&#10;">
                <v:fill on="f" focussize="0,0"/>
                <v:stroke weight="1pt" color="#000000 [3213]" miterlimit="8" joinstyle="miter"/>
                <v:imagedata o:title=""/>
                <o:lock v:ext="edit" aspectratio="f"/>
              </v:rect>
            </w:pict>
          </mc:Fallback>
        </mc:AlternateContent>
      </w:r>
      <w:r>
        <w:rPr>
          <w:rFonts w:hint="default"/>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122555</wp:posOffset>
                </wp:positionV>
                <wp:extent cx="2719070" cy="1651000"/>
                <wp:effectExtent l="6350" t="6350" r="8255" b="9525"/>
                <wp:wrapNone/>
                <wp:docPr id="11" name="矩形 11"/>
                <wp:cNvGraphicFramePr/>
                <a:graphic xmlns:a="http://schemas.openxmlformats.org/drawingml/2006/main">
                  <a:graphicData uri="http://schemas.microsoft.com/office/word/2010/wordprocessingShape">
                    <wps:wsp>
                      <wps:cNvSpPr/>
                      <wps:spPr>
                        <a:xfrm>
                          <a:off x="0" y="0"/>
                          <a:ext cx="2719070" cy="16510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9.65pt;height:130pt;width:214.1pt;z-index:251661312;v-text-anchor:middle;mso-width-relative:page;mso-height-relative:page;" filled="f" stroked="t" coordsize="21600,21600" o:gfxdata="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ikBKtgAAAAJAQAADwAAAAAAAAABACAAAAAiAAAAZHJzL2Rvd25yZXYueG1sUEsB&#10;AhQAFAAAAAgAh07iQIKMad9nAgAAzgQAAA4AAAAAAAAAAQAgAAAAJwEAAGRycy9lMm9Eb2MueG1s&#10;UEsFBgAAAAAGAAYAWQEAAAAGAAAAAA==&#10;">
                <v:fill on="f" focussize="0,0"/>
                <v:stroke weight="1pt" color="#000000 [3213]" miterlimit="8" joinstyle="miter"/>
                <v:imagedata o:title=""/>
                <o:lock v:ext="edit" aspectratio="f"/>
              </v:rect>
            </w:pict>
          </mc:Fallback>
        </mc:AlternateContent>
      </w:r>
    </w:p>
    <w:p>
      <w:pPr>
        <w:pStyle w:val="5"/>
        <w:rPr>
          <w:rFonts w:hint="default"/>
          <w:sz w:val="28"/>
          <w:szCs w:val="28"/>
          <w:lang w:val="en-US" w:eastAsia="zh-CN"/>
        </w:rPr>
      </w:pPr>
    </w:p>
    <w:p>
      <w:pPr>
        <w:pStyle w:val="5"/>
        <w:rPr>
          <w:rFonts w:hint="default"/>
          <w:sz w:val="28"/>
          <w:szCs w:val="28"/>
          <w:lang w:val="en-US" w:eastAsia="zh-CN"/>
        </w:rPr>
      </w:pPr>
    </w:p>
    <w:p>
      <w:pPr>
        <w:pStyle w:val="5"/>
        <w:rPr>
          <w:rFonts w:hint="default"/>
          <w:sz w:val="28"/>
          <w:szCs w:val="28"/>
          <w:lang w:val="en-US" w:eastAsia="zh-CN"/>
        </w:rPr>
      </w:pPr>
    </w:p>
    <w:p>
      <w:pPr>
        <w:pStyle w:val="5"/>
        <w:rPr>
          <w:rFonts w:hint="default"/>
          <w:sz w:val="28"/>
          <w:szCs w:val="28"/>
          <w:lang w:val="en-US" w:eastAsia="zh-CN"/>
        </w:rPr>
      </w:pPr>
      <w:r>
        <w:rPr>
          <w:rFonts w:hint="default"/>
          <w:sz w:val="24"/>
          <w:szCs w:val="24"/>
          <w:lang w:val="en-US" w:eastAsia="zh-CN"/>
        </w:rPr>
        <mc:AlternateContent>
          <mc:Choice Requires="wps">
            <w:drawing>
              <wp:anchor distT="0" distB="0" distL="114300" distR="114300" simplePos="0" relativeHeight="251664384" behindDoc="0" locked="0" layoutInCell="1" allowOverlap="1">
                <wp:simplePos x="0" y="0"/>
                <wp:positionH relativeFrom="column">
                  <wp:posOffset>2996565</wp:posOffset>
                </wp:positionH>
                <wp:positionV relativeFrom="paragraph">
                  <wp:posOffset>273050</wp:posOffset>
                </wp:positionV>
                <wp:extent cx="2719070" cy="1600200"/>
                <wp:effectExtent l="6350" t="6350" r="8255" b="12700"/>
                <wp:wrapNone/>
                <wp:docPr id="14" name="矩形 14"/>
                <wp:cNvGraphicFramePr/>
                <a:graphic xmlns:a="http://schemas.openxmlformats.org/drawingml/2006/main">
                  <a:graphicData uri="http://schemas.microsoft.com/office/word/2010/wordprocessingShape">
                    <wps:wsp>
                      <wps:cNvSpPr/>
                      <wps:spPr>
                        <a:xfrm>
                          <a:off x="0" y="0"/>
                          <a:ext cx="2719070" cy="160020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95pt;margin-top:21.5pt;height:126pt;width:214.1pt;z-index:251664384;v-text-anchor:middle;mso-width-relative:page;mso-height-relative:page;" filled="f" stroked="t" coordsize="21600,21600" o:gfxdata="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tW8P/ZAAAACgEAAA8AAAAAAAAAAQAgAAAAIgAAAGRycy9kb3ducmV2LnhtbFBL&#10;AQIUABQAAAAIAIdO4kAKtzXIZwIAAM4EAAAOAAAAAAAAAAEAIAAAACgBAABkcnMvZTJvRG9jLnht&#10;bFBLBQYAAAAABgAGAFkBAAABBgAAAAA=&#10;">
                <v:fill on="f" focussize="0,0"/>
                <v:stroke weight="1pt" color="#000000 [3213]" miterlimit="8" joinstyle="miter"/>
                <v:imagedata o:title=""/>
                <o:lock v:ext="edit" aspectratio="f"/>
              </v:rect>
            </w:pict>
          </mc:Fallback>
        </mc:AlternateContent>
      </w:r>
      <w:r>
        <w:rPr>
          <w:rFonts w:hint="default"/>
          <w:sz w:val="24"/>
          <w:szCs w:val="24"/>
          <w:lang w:val="en-US" w:eastAsia="zh-CN"/>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292100</wp:posOffset>
                </wp:positionV>
                <wp:extent cx="2719070" cy="1576070"/>
                <wp:effectExtent l="6350" t="6350" r="8255" b="8255"/>
                <wp:wrapNone/>
                <wp:docPr id="13" name="矩形 13"/>
                <wp:cNvGraphicFramePr/>
                <a:graphic xmlns:a="http://schemas.openxmlformats.org/drawingml/2006/main">
                  <a:graphicData uri="http://schemas.microsoft.com/office/word/2010/wordprocessingShape">
                    <wps:wsp>
                      <wps:cNvSpPr/>
                      <wps:spPr>
                        <a:xfrm>
                          <a:off x="0" y="0"/>
                          <a:ext cx="2719070" cy="1576070"/>
                        </a:xfrm>
                        <a:prstGeom prst="re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35pt;margin-top:23pt;height:124.1pt;width:214.1pt;z-index:251663360;v-text-anchor:middle;mso-width-relative:page;mso-height-relative:page;" filled="f" stroked="t" coordsize="21600,21600" o:gfxdata="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J9a5tgAAAAJAQAADwAAAAAAAAABACAAAAAiAAAAZHJzL2Rvd25yZXYueG1sUEsB&#10;AhQAFAAAAAgAh07iQBxzkyZnAgAAzgQAAA4AAAAAAAAAAQAgAAAAJwEAAGRycy9lMm9Eb2MueG1s&#10;UEsFBgAAAAAGAAYAWQEAAAAGAAAAAA==&#10;">
                <v:fill on="f" focussize="0,0"/>
                <v:stroke weight="1pt" color="#000000 [3213]" miterlimit="8" joinstyle="miter"/>
                <v:imagedata o:title=""/>
                <o:lock v:ext="edit" aspectratio="f"/>
              </v:rect>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lang w:val="en-US" w:eastAsia="zh-CN"/>
        </w:rPr>
      </w:pPr>
    </w:p>
    <w:p>
      <w:pPr>
        <w:pStyle w:val="5"/>
        <w:ind w:left="0" w:leftChars="0" w:firstLine="0" w:firstLine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lef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firstLine="240" w:firstLineChars="100"/>
        <w:jc w:val="left"/>
        <w:textAlignment w:val="auto"/>
        <w:rPr>
          <w:rFonts w:hint="default"/>
          <w:sz w:val="24"/>
          <w:szCs w:val="24"/>
          <w:u w:val="single"/>
          <w:lang w:val="en-US" w:eastAsia="zh-CN"/>
        </w:rPr>
      </w:pPr>
      <w:r>
        <w:rPr>
          <w:rFonts w:hint="default"/>
          <w:sz w:val="24"/>
          <w:szCs w:val="24"/>
          <w:lang w:val="en-US" w:eastAsia="zh-CN"/>
        </w:rPr>
        <w:t>被授权人：</w:t>
      </w:r>
      <w:r>
        <w:rPr>
          <w:rFonts w:hint="default"/>
          <w:sz w:val="24"/>
          <w:szCs w:val="24"/>
          <w:u w:val="single"/>
          <w:lang w:val="en-US" w:eastAsia="zh-CN"/>
        </w:rPr>
        <w:t xml:space="preserve">       </w:t>
      </w:r>
      <w:r>
        <w:rPr>
          <w:rFonts w:hint="eastAsia"/>
          <w:sz w:val="24"/>
          <w:szCs w:val="24"/>
          <w:u w:val="single"/>
          <w:lang w:val="en-US" w:eastAsia="zh-CN"/>
        </w:rPr>
        <w:t xml:space="preserve"> </w:t>
      </w:r>
      <w:r>
        <w:rPr>
          <w:rFonts w:hint="default"/>
          <w:sz w:val="24"/>
          <w:szCs w:val="24"/>
          <w:u w:val="single"/>
          <w:lang w:val="en-US" w:eastAsia="zh-CN"/>
        </w:rPr>
        <w:t xml:space="preserve">     </w:t>
      </w:r>
      <w:r>
        <w:rPr>
          <w:rFonts w:hint="default"/>
          <w:sz w:val="24"/>
          <w:szCs w:val="24"/>
          <w:lang w:val="en-US" w:eastAsia="zh-CN"/>
        </w:rPr>
        <w:t xml:space="preserve">              </w:t>
      </w:r>
      <w:r>
        <w:rPr>
          <w:rFonts w:hint="eastAsia"/>
          <w:sz w:val="24"/>
          <w:szCs w:val="24"/>
          <w:lang w:val="en-US" w:eastAsia="zh-CN"/>
        </w:rPr>
        <w:t>申请单位</w:t>
      </w:r>
      <w:r>
        <w:rPr>
          <w:rFonts w:hint="default"/>
          <w:sz w:val="24"/>
          <w:szCs w:val="24"/>
          <w:lang w:val="en-US" w:eastAsia="zh-CN"/>
        </w:rPr>
        <w:t>法定代表人：</w:t>
      </w:r>
      <w:r>
        <w:rPr>
          <w:rFonts w:hint="eastAsia"/>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0" w:leftChars="0" w:firstLine="420" w:firstLineChars="175"/>
        <w:jc w:val="left"/>
        <w:textAlignment w:val="auto"/>
        <w:rPr>
          <w:rFonts w:hint="default"/>
          <w:sz w:val="24"/>
          <w:szCs w:val="24"/>
          <w:lang w:val="en-US" w:eastAsia="zh-CN"/>
        </w:rPr>
      </w:pPr>
      <w:r>
        <w:rPr>
          <w:rFonts w:hint="default"/>
          <w:sz w:val="24"/>
          <w:szCs w:val="24"/>
          <w:lang w:val="en-US" w:eastAsia="zh-CN"/>
        </w:rPr>
        <w:t>（签</w:t>
      </w:r>
      <w:r>
        <w:rPr>
          <w:rFonts w:hint="eastAsia"/>
          <w:sz w:val="24"/>
          <w:szCs w:val="24"/>
          <w:lang w:val="en-US" w:eastAsia="zh-CN"/>
        </w:rPr>
        <w:t>字</w:t>
      </w:r>
      <w:r>
        <w:rPr>
          <w:rFonts w:hint="default"/>
          <w:sz w:val="24"/>
          <w:szCs w:val="24"/>
          <w:lang w:val="en-US" w:eastAsia="zh-CN"/>
        </w:rPr>
        <w:t>）                       （签署或盖章）</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0" w:leftChars="0" w:firstLine="420" w:firstLineChars="175"/>
        <w:jc w:val="right"/>
        <w:textAlignment w:val="auto"/>
        <w:rPr>
          <w:rFonts w:hint="default"/>
          <w:sz w:val="24"/>
          <w:szCs w:val="24"/>
          <w:lang w:val="en-US" w:eastAsia="zh-CN"/>
        </w:rPr>
      </w:pPr>
      <w:r>
        <w:rPr>
          <w:rFonts w:hint="default"/>
          <w:sz w:val="24"/>
          <w:szCs w:val="24"/>
          <w:lang w:val="en-US" w:eastAsia="zh-CN"/>
        </w:rPr>
        <w:t>申请单位：</w:t>
      </w:r>
      <w:r>
        <w:rPr>
          <w:rFonts w:hint="default"/>
          <w:sz w:val="24"/>
          <w:szCs w:val="24"/>
          <w:u w:val="single"/>
          <w:lang w:val="en-US" w:eastAsia="zh-CN"/>
        </w:rPr>
        <w:t xml:space="preserve">          </w:t>
      </w:r>
      <w:r>
        <w:rPr>
          <w:rFonts w:hint="eastAsia"/>
          <w:sz w:val="24"/>
          <w:szCs w:val="24"/>
          <w:u w:val="single"/>
          <w:lang w:val="en-US" w:eastAsia="zh-CN"/>
        </w:rPr>
        <w:t xml:space="preserve">  </w:t>
      </w:r>
      <w:r>
        <w:rPr>
          <w:rFonts w:hint="default"/>
          <w:sz w:val="24"/>
          <w:szCs w:val="24"/>
          <w:u w:val="single"/>
          <w:lang w:val="en-US" w:eastAsia="zh-CN"/>
        </w:rPr>
        <w:t xml:space="preserve">       </w:t>
      </w:r>
      <w:r>
        <w:rPr>
          <w:rFonts w:hint="default"/>
          <w:sz w:val="24"/>
          <w:szCs w:val="24"/>
          <w:lang w:val="en-US" w:eastAsia="zh-CN"/>
        </w:rPr>
        <w:t>（单位公章）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75"/>
        <w:jc w:val="left"/>
        <w:textAlignment w:val="auto"/>
        <w:rPr>
          <w:rFonts w:hint="default"/>
          <w:sz w:val="24"/>
          <w:szCs w:val="24"/>
          <w:u w:val="none"/>
          <w:lang w:val="en-US" w:eastAsia="zh-CN"/>
        </w:rPr>
      </w:pPr>
      <w:r>
        <w:rPr>
          <w:rFonts w:hint="default"/>
          <w:sz w:val="24"/>
          <w:szCs w:val="24"/>
          <w:lang w:val="en-US" w:eastAsia="zh-CN"/>
        </w:rPr>
        <w:t xml:space="preserve">                         </w:t>
      </w:r>
      <w:r>
        <w:rPr>
          <w:rFonts w:hint="eastAsia" w:ascii="宋体" w:hAnsi="宋体" w:cs="宋体"/>
          <w:color w:val="auto"/>
          <w:sz w:val="24"/>
          <w:szCs w:val="24"/>
          <w:highlight w:val="none"/>
        </w:rPr>
        <w:t>日期：</w:t>
      </w:r>
      <w:r>
        <w:rPr>
          <w:rFonts w:hint="default"/>
          <w:sz w:val="24"/>
          <w:szCs w:val="24"/>
          <w:lang w:val="en-US" w:eastAsia="zh-CN"/>
        </w:rPr>
        <w:t xml:space="preserve"> </w:t>
      </w:r>
      <w:r>
        <w:rPr>
          <w:rFonts w:hint="eastAsia" w:asciiTheme="minorHAnsi" w:eastAsiaTheme="minor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432" w:lineRule="auto"/>
        <w:ind w:left="0" w:leftChars="0" w:firstLine="420" w:firstLineChars="175"/>
        <w:jc w:val="left"/>
        <w:textAlignment w:val="auto"/>
        <w:rPr>
          <w:rFonts w:hint="default"/>
          <w:sz w:val="24"/>
          <w:szCs w:val="24"/>
          <w:lang w:val="en-US" w:eastAsia="zh-CN"/>
        </w:rPr>
      </w:pPr>
    </w:p>
    <w:p>
      <w:pPr>
        <w:rPr>
          <w:rFonts w:hint="default"/>
          <w:lang w:val="en-US" w:eastAsia="zh-CN"/>
        </w:rPr>
      </w:pPr>
      <w:r>
        <w:rPr>
          <w:rFonts w:hint="eastAsia"/>
          <w:lang w:val="en-US" w:eastAsia="zh-CN"/>
        </w:rPr>
        <w:t>附件4：</w:t>
      </w:r>
    </w:p>
    <w:p>
      <w:pPr>
        <w:pStyle w:val="5"/>
        <w:jc w:val="center"/>
        <w:rPr>
          <w:rFonts w:hint="default"/>
          <w:b/>
          <w:bCs/>
          <w:sz w:val="28"/>
          <w:szCs w:val="28"/>
          <w:lang w:val="en-US" w:eastAsia="zh-CN"/>
        </w:rPr>
      </w:pPr>
      <w:r>
        <w:rPr>
          <w:rFonts w:hint="eastAsia"/>
          <w:b/>
          <w:bCs/>
          <w:sz w:val="28"/>
          <w:szCs w:val="28"/>
          <w:lang w:val="en-US" w:eastAsia="zh-CN"/>
        </w:rPr>
        <w:t>无重大违法记录承诺函（格式）</w:t>
      </w:r>
    </w:p>
    <w:p>
      <w:pPr>
        <w:pStyle w:val="5"/>
        <w:rPr>
          <w:rFonts w:hint="default"/>
          <w:lang w:val="en-US" w:eastAsia="zh-CN"/>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auto"/>
          <w:sz w:val="24"/>
          <w:szCs w:val="20"/>
        </w:rPr>
      </w:pPr>
      <w:r>
        <w:rPr>
          <w:rFonts w:hint="eastAsia" w:ascii="宋体" w:hAnsi="宋体" w:eastAsia="宋体" w:cs="宋体"/>
          <w:color w:val="auto"/>
          <w:sz w:val="24"/>
          <w:szCs w:val="20"/>
        </w:rPr>
        <w:t>致</w:t>
      </w:r>
      <w:r>
        <w:rPr>
          <w:rFonts w:hint="eastAsia" w:ascii="宋体" w:hAnsi="宋体" w:eastAsia="宋体" w:cs="宋体"/>
          <w:color w:val="auto"/>
          <w:sz w:val="24"/>
          <w:szCs w:val="20"/>
          <w:lang w:eastAsia="zh-CN"/>
        </w:rPr>
        <w:t>：</w:t>
      </w:r>
      <w:r>
        <w:rPr>
          <w:rFonts w:hint="eastAsia" w:ascii="宋体" w:hAnsi="宋体" w:eastAsia="宋体" w:cs="宋体"/>
          <w:color w:val="auto"/>
          <w:sz w:val="24"/>
          <w:szCs w:val="20"/>
          <w:lang w:val="en-US" w:eastAsia="zh-CN"/>
        </w:rPr>
        <w:t>第26届高交会组委会</w:t>
      </w:r>
      <w:r>
        <w:rPr>
          <w:rFonts w:hint="eastAsia" w:ascii="宋体" w:hAnsi="宋体" w:eastAsia="宋体" w:cs="宋体"/>
          <w:color w:val="auto"/>
          <w:sz w:val="24"/>
          <w:szCs w:val="20"/>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u w:val="single"/>
        </w:rPr>
        <w:t xml:space="preserve">                     </w:t>
      </w:r>
      <w:r>
        <w:rPr>
          <w:rFonts w:hint="eastAsia" w:ascii="宋体" w:hAnsi="宋体" w:eastAsia="宋体" w:cs="宋体"/>
          <w:color w:val="000000"/>
          <w:sz w:val="24"/>
          <w:szCs w:val="20"/>
        </w:rPr>
        <w:t>（</w:t>
      </w:r>
      <w:r>
        <w:rPr>
          <w:rFonts w:hint="eastAsia" w:ascii="宋体" w:hAnsi="宋体" w:eastAsia="宋体" w:cs="宋体"/>
          <w:color w:val="000000"/>
          <w:sz w:val="24"/>
          <w:szCs w:val="20"/>
          <w:lang w:val="en-US" w:eastAsia="zh-CN"/>
        </w:rPr>
        <w:t>申请人单位</w:t>
      </w:r>
      <w:r>
        <w:rPr>
          <w:rFonts w:hint="eastAsia" w:ascii="宋体" w:hAnsi="宋体" w:eastAsia="宋体" w:cs="宋体"/>
          <w:color w:val="000000"/>
          <w:sz w:val="24"/>
          <w:szCs w:val="20"/>
        </w:rPr>
        <w:t xml:space="preserve">名称）郑重承诺：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1.我方具有良好的商业信誉和健全的财务会计制度，具有履行合同所必需的设备和专业技术能力，具有依法缴纳税收和社会保障金的良好记录，</w:t>
      </w:r>
      <w:r>
        <w:rPr>
          <w:rFonts w:hint="eastAsia" w:ascii="宋体" w:hAnsi="宋体" w:eastAsia="宋体" w:cs="宋体"/>
          <w:color w:val="000000"/>
          <w:sz w:val="24"/>
          <w:szCs w:val="20"/>
          <w:lang w:val="en-US" w:eastAsia="zh-CN"/>
        </w:rPr>
        <w:t>参加高交会征集前三年内</w:t>
      </w:r>
      <w:r>
        <w:rPr>
          <w:rFonts w:hint="eastAsia" w:ascii="宋体" w:hAnsi="宋体" w:eastAsia="宋体" w:cs="宋体"/>
          <w:color w:val="000000"/>
          <w:sz w:val="24"/>
          <w:szCs w:val="20"/>
        </w:rPr>
        <w:t>无重大违法活动记录。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2.我方未列入在信用中国网站（www.creditchina.gov.cn）“失信被执行人”、“重大税收违法案件当事人名单”中，也未列入中国政府采购网（www.ccgp.gov.cn）“政府采购严重违法失信行为记录名单”中。</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3.我方在项目评审环节结束后，随时接受</w:t>
      </w:r>
      <w:r>
        <w:rPr>
          <w:rFonts w:hint="eastAsia" w:ascii="宋体" w:hAnsi="宋体" w:eastAsia="宋体" w:cs="宋体"/>
          <w:color w:val="000000"/>
          <w:sz w:val="24"/>
          <w:szCs w:val="20"/>
          <w:lang w:val="en-US" w:eastAsia="zh-CN"/>
        </w:rPr>
        <w:t>组委会</w:t>
      </w:r>
      <w:r>
        <w:rPr>
          <w:rFonts w:hint="eastAsia" w:ascii="宋体" w:hAnsi="宋体" w:eastAsia="宋体" w:cs="宋体"/>
          <w:color w:val="000000"/>
          <w:sz w:val="24"/>
          <w:szCs w:val="20"/>
        </w:rPr>
        <w:t>的检查验证，配合提供相关证明材料，证明符合条件</w:t>
      </w:r>
      <w:r>
        <w:rPr>
          <w:rFonts w:hint="eastAsia" w:ascii="宋体" w:hAnsi="宋体" w:eastAsia="宋体" w:cs="宋体"/>
          <w:color w:val="000000"/>
          <w:sz w:val="24"/>
          <w:szCs w:val="20"/>
          <w:lang w:val="en-US" w:eastAsia="zh-CN"/>
        </w:rPr>
        <w:t>要求</w:t>
      </w:r>
      <w:r>
        <w:rPr>
          <w:rFonts w:hint="eastAsia" w:ascii="宋体" w:hAnsi="宋体" w:eastAsia="宋体" w:cs="宋体"/>
          <w:color w:val="000000"/>
          <w:sz w:val="24"/>
          <w:szCs w:val="20"/>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我方对以上承诺负全部法律责任。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auto"/>
        <w:ind w:firstLine="573"/>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特此承诺。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92" w:firstLineChars="175"/>
        <w:jc w:val="left"/>
        <w:textAlignment w:val="auto"/>
        <w:rPr>
          <w:rFonts w:hint="default"/>
          <w:b/>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175"/>
        <w:jc w:val="right"/>
        <w:textAlignment w:val="auto"/>
        <w:rPr>
          <w:rFonts w:hint="default"/>
          <w:sz w:val="24"/>
          <w:szCs w:val="24"/>
          <w:lang w:val="en-US" w:eastAsia="zh-CN"/>
        </w:rPr>
      </w:pPr>
      <w:r>
        <w:rPr>
          <w:rFonts w:hint="default"/>
          <w:sz w:val="24"/>
          <w:szCs w:val="24"/>
          <w:lang w:val="en-US" w:eastAsia="zh-CN"/>
        </w:rPr>
        <w:t xml:space="preserve"> </w:t>
      </w:r>
      <w:r>
        <w:rPr>
          <w:rFonts w:hint="eastAsia" w:asciiTheme="minorHAnsi" w:eastAsiaTheme="minorEastAsia"/>
          <w:sz w:val="24"/>
          <w:szCs w:val="24"/>
          <w:lang w:val="en-US" w:eastAsia="zh-CN"/>
        </w:rPr>
        <w:t>申请单位：</w:t>
      </w:r>
      <w:r>
        <w:rPr>
          <w:rFonts w:hint="eastAsia" w:asciiTheme="minorHAnsi" w:eastAsiaTheme="minorEastAsia"/>
          <w:sz w:val="24"/>
          <w:szCs w:val="24"/>
          <w:u w:val="single"/>
          <w:lang w:val="en-US" w:eastAsia="zh-CN"/>
        </w:rPr>
        <w:t xml:space="preserve">                 </w:t>
      </w:r>
      <w:r>
        <w:rPr>
          <w:rFonts w:hint="default"/>
          <w:sz w:val="24"/>
          <w:szCs w:val="24"/>
          <w:lang w:val="en-US" w:eastAsia="zh-CN"/>
        </w:rPr>
        <w:t>（</w:t>
      </w:r>
      <w:r>
        <w:rPr>
          <w:rFonts w:hint="eastAsia" w:asciiTheme="minorHAnsi" w:eastAsiaTheme="minorEastAsia"/>
          <w:sz w:val="24"/>
          <w:szCs w:val="24"/>
          <w:lang w:val="en-US" w:eastAsia="zh-CN"/>
        </w:rPr>
        <w:t>单位</w:t>
      </w:r>
      <w:r>
        <w:rPr>
          <w:rFonts w:hint="default"/>
          <w:sz w:val="24"/>
          <w:szCs w:val="24"/>
          <w:lang w:val="en-US" w:eastAsia="zh-CN"/>
        </w:rPr>
        <w:t>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20" w:firstLineChars="175"/>
        <w:jc w:val="left"/>
        <w:textAlignment w:val="auto"/>
        <w:rPr>
          <w:rFonts w:hint="default"/>
          <w:sz w:val="24"/>
          <w:szCs w:val="24"/>
          <w:u w:val="none"/>
          <w:lang w:val="en-US" w:eastAsia="zh-CN"/>
        </w:rPr>
      </w:pPr>
      <w:r>
        <w:rPr>
          <w:rFonts w:hint="eastAsia"/>
          <w:sz w:val="24"/>
          <w:szCs w:val="24"/>
          <w:lang w:val="en-US" w:eastAsia="zh-CN"/>
        </w:rPr>
        <w:t xml:space="preserve">                        </w:t>
      </w:r>
      <w:r>
        <w:rPr>
          <w:rFonts w:hint="eastAsia" w:asciiTheme="minorHAnsi" w:eastAsiaTheme="minorEastAsia"/>
          <w:sz w:val="24"/>
          <w:szCs w:val="24"/>
          <w:lang w:val="en-US" w:eastAsia="zh-CN"/>
        </w:rPr>
        <w:t xml:space="preserve">  </w:t>
      </w:r>
      <w:r>
        <w:rPr>
          <w:rFonts w:hint="eastAsia" w:ascii="宋体" w:hAnsi="宋体" w:cs="宋体"/>
          <w:color w:val="auto"/>
          <w:sz w:val="24"/>
          <w:szCs w:val="24"/>
          <w:highlight w:val="none"/>
        </w:rPr>
        <w:t>日期：</w:t>
      </w:r>
      <w:r>
        <w:rPr>
          <w:rFonts w:hint="default"/>
          <w:sz w:val="24"/>
          <w:szCs w:val="24"/>
          <w:lang w:val="en-US" w:eastAsia="zh-CN"/>
        </w:rPr>
        <w:t xml:space="preserve"> </w:t>
      </w:r>
      <w:r>
        <w:rPr>
          <w:rFonts w:hint="eastAsia" w:asciiTheme="minorHAnsi" w:eastAsiaTheme="minorEastAsia"/>
          <w:sz w:val="24"/>
          <w:szCs w:val="24"/>
          <w:u w:val="single"/>
          <w:lang w:val="en-US" w:eastAsia="zh-CN"/>
        </w:rPr>
        <w:t xml:space="preserve">      </w:t>
      </w: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pStyle w:val="2"/>
        <w:rPr>
          <w:rFonts w:hint="default"/>
          <w:sz w:val="24"/>
          <w:szCs w:val="24"/>
          <w:lang w:val="en-US" w:eastAsia="zh-CN"/>
        </w:rPr>
      </w:pPr>
    </w:p>
    <w:p>
      <w:pPr>
        <w:pStyle w:val="2"/>
        <w:rPr>
          <w:rFonts w:hint="default" w:ascii="宋体" w:hAnsi="宋体" w:eastAsiaTheme="minorEastAsia" w:cstheme="minorBidi"/>
          <w:b/>
          <w:bCs/>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CC7AA2"/>
    <w:multiLevelType w:val="singleLevel"/>
    <w:tmpl w:val="A2CC7AA2"/>
    <w:lvl w:ilvl="0" w:tentative="0">
      <w:start w:val="1"/>
      <w:numFmt w:val="chineseCounting"/>
      <w:suff w:val="nothing"/>
      <w:lvlText w:val="（%1）"/>
      <w:lvlJc w:val="left"/>
      <w:rPr>
        <w:rFonts w:hint="eastAsia"/>
      </w:rPr>
    </w:lvl>
  </w:abstractNum>
  <w:abstractNum w:abstractNumId="1">
    <w:nsid w:val="AA823E0B"/>
    <w:multiLevelType w:val="singleLevel"/>
    <w:tmpl w:val="AA823E0B"/>
    <w:lvl w:ilvl="0" w:tentative="0">
      <w:start w:val="1"/>
      <w:numFmt w:val="chineseCounting"/>
      <w:suff w:val="nothing"/>
      <w:lvlText w:val="%1、"/>
      <w:lvlJc w:val="left"/>
      <w:rPr>
        <w:rFonts w:hint="eastAsia"/>
      </w:rPr>
    </w:lvl>
  </w:abstractNum>
  <w:abstractNum w:abstractNumId="2">
    <w:nsid w:val="C552F8A1"/>
    <w:multiLevelType w:val="singleLevel"/>
    <w:tmpl w:val="C552F8A1"/>
    <w:lvl w:ilvl="0" w:tentative="0">
      <w:start w:val="1"/>
      <w:numFmt w:val="chineseCounting"/>
      <w:suff w:val="nothing"/>
      <w:lvlText w:val="（%1）"/>
      <w:lvlJc w:val="left"/>
      <w:pPr>
        <w:ind w:left="-60"/>
      </w:pPr>
      <w:rPr>
        <w:rFonts w:hint="eastAsia"/>
      </w:rPr>
    </w:lvl>
  </w:abstractNum>
  <w:abstractNum w:abstractNumId="3">
    <w:nsid w:val="3CD1E3CB"/>
    <w:multiLevelType w:val="singleLevel"/>
    <w:tmpl w:val="3CD1E3CB"/>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DI0ODBlZjUyNjViMWRhMTdjZDY5ZDA3NzFjNDgifQ=="/>
  </w:docVars>
  <w:rsids>
    <w:rsidRoot w:val="00000000"/>
    <w:rsid w:val="004727FE"/>
    <w:rsid w:val="02BF3353"/>
    <w:rsid w:val="03A10741"/>
    <w:rsid w:val="04812FB5"/>
    <w:rsid w:val="04C87391"/>
    <w:rsid w:val="072B545A"/>
    <w:rsid w:val="0749768F"/>
    <w:rsid w:val="075E313A"/>
    <w:rsid w:val="07BB6140"/>
    <w:rsid w:val="0826034E"/>
    <w:rsid w:val="09424A0F"/>
    <w:rsid w:val="09431495"/>
    <w:rsid w:val="09591EE2"/>
    <w:rsid w:val="09861887"/>
    <w:rsid w:val="09886B94"/>
    <w:rsid w:val="0A3F1C1F"/>
    <w:rsid w:val="0A7E09C9"/>
    <w:rsid w:val="0AC534D0"/>
    <w:rsid w:val="0B3F3282"/>
    <w:rsid w:val="0B725406"/>
    <w:rsid w:val="0C4E47C1"/>
    <w:rsid w:val="0D0A12F9"/>
    <w:rsid w:val="0D474670"/>
    <w:rsid w:val="0DB94E10"/>
    <w:rsid w:val="0F4D34C8"/>
    <w:rsid w:val="101A606C"/>
    <w:rsid w:val="105F7F23"/>
    <w:rsid w:val="10C06C14"/>
    <w:rsid w:val="11213093"/>
    <w:rsid w:val="11564F48"/>
    <w:rsid w:val="11B12A00"/>
    <w:rsid w:val="11BA012C"/>
    <w:rsid w:val="12CF75E2"/>
    <w:rsid w:val="13033C8E"/>
    <w:rsid w:val="136C223D"/>
    <w:rsid w:val="13BE3769"/>
    <w:rsid w:val="145119F8"/>
    <w:rsid w:val="147F0B94"/>
    <w:rsid w:val="15FB06EE"/>
    <w:rsid w:val="16B079F9"/>
    <w:rsid w:val="176522C3"/>
    <w:rsid w:val="176E561B"/>
    <w:rsid w:val="17AE647E"/>
    <w:rsid w:val="18893D8F"/>
    <w:rsid w:val="19630A84"/>
    <w:rsid w:val="19CA465F"/>
    <w:rsid w:val="19FB2A6A"/>
    <w:rsid w:val="1A02029D"/>
    <w:rsid w:val="1AB1581F"/>
    <w:rsid w:val="1B822D72"/>
    <w:rsid w:val="1B852F33"/>
    <w:rsid w:val="1B9E5DA3"/>
    <w:rsid w:val="1BB5309B"/>
    <w:rsid w:val="1C346708"/>
    <w:rsid w:val="1C6779A1"/>
    <w:rsid w:val="1CD15B46"/>
    <w:rsid w:val="1D107E43"/>
    <w:rsid w:val="1D7A2FB1"/>
    <w:rsid w:val="1DAF6046"/>
    <w:rsid w:val="1E3C02FB"/>
    <w:rsid w:val="1F2760B0"/>
    <w:rsid w:val="1F6E6062"/>
    <w:rsid w:val="200C3C23"/>
    <w:rsid w:val="20DB1848"/>
    <w:rsid w:val="23A14683"/>
    <w:rsid w:val="23E46569"/>
    <w:rsid w:val="248875F1"/>
    <w:rsid w:val="25003B2C"/>
    <w:rsid w:val="250C1B44"/>
    <w:rsid w:val="255319AC"/>
    <w:rsid w:val="255708B7"/>
    <w:rsid w:val="259B0A1C"/>
    <w:rsid w:val="25CE3729"/>
    <w:rsid w:val="25DB430B"/>
    <w:rsid w:val="26D703BB"/>
    <w:rsid w:val="27016BC1"/>
    <w:rsid w:val="275B2D9A"/>
    <w:rsid w:val="275E35C5"/>
    <w:rsid w:val="28327F9F"/>
    <w:rsid w:val="284B2E0F"/>
    <w:rsid w:val="290731DA"/>
    <w:rsid w:val="290A4A78"/>
    <w:rsid w:val="2939710B"/>
    <w:rsid w:val="2948072B"/>
    <w:rsid w:val="2B400C25"/>
    <w:rsid w:val="2B603075"/>
    <w:rsid w:val="2BEC66B7"/>
    <w:rsid w:val="2BF67536"/>
    <w:rsid w:val="2BFE7ED3"/>
    <w:rsid w:val="2CC31B0E"/>
    <w:rsid w:val="2CCF04B2"/>
    <w:rsid w:val="2CEA1FC1"/>
    <w:rsid w:val="2D48136A"/>
    <w:rsid w:val="2D4A18E7"/>
    <w:rsid w:val="2E150147"/>
    <w:rsid w:val="2E400F3C"/>
    <w:rsid w:val="30395C43"/>
    <w:rsid w:val="307849BD"/>
    <w:rsid w:val="30940ABA"/>
    <w:rsid w:val="30CF4362"/>
    <w:rsid w:val="30F009F7"/>
    <w:rsid w:val="32295313"/>
    <w:rsid w:val="32FE238B"/>
    <w:rsid w:val="335F697C"/>
    <w:rsid w:val="33AF6948"/>
    <w:rsid w:val="33C93B56"/>
    <w:rsid w:val="33DA14EB"/>
    <w:rsid w:val="33F425AD"/>
    <w:rsid w:val="353A0493"/>
    <w:rsid w:val="35773495"/>
    <w:rsid w:val="36B81FB7"/>
    <w:rsid w:val="37345ACF"/>
    <w:rsid w:val="38A333AB"/>
    <w:rsid w:val="3A272F2C"/>
    <w:rsid w:val="3A957071"/>
    <w:rsid w:val="3B9A1C8B"/>
    <w:rsid w:val="3DEC2546"/>
    <w:rsid w:val="3E063608"/>
    <w:rsid w:val="3FA7706D"/>
    <w:rsid w:val="403D352D"/>
    <w:rsid w:val="40955117"/>
    <w:rsid w:val="40C94DC1"/>
    <w:rsid w:val="41171FD0"/>
    <w:rsid w:val="41AE7CC9"/>
    <w:rsid w:val="41C35C45"/>
    <w:rsid w:val="41E4467F"/>
    <w:rsid w:val="43234C5C"/>
    <w:rsid w:val="43BD5690"/>
    <w:rsid w:val="44314A43"/>
    <w:rsid w:val="45037E33"/>
    <w:rsid w:val="45476DEF"/>
    <w:rsid w:val="466C2476"/>
    <w:rsid w:val="466E61EE"/>
    <w:rsid w:val="46FC1A4C"/>
    <w:rsid w:val="47E56984"/>
    <w:rsid w:val="48A44C18"/>
    <w:rsid w:val="48FB5576"/>
    <w:rsid w:val="493A3953"/>
    <w:rsid w:val="498B355B"/>
    <w:rsid w:val="49ED1B20"/>
    <w:rsid w:val="4A282B58"/>
    <w:rsid w:val="4A370FED"/>
    <w:rsid w:val="4AC24D5B"/>
    <w:rsid w:val="4ACB00B3"/>
    <w:rsid w:val="4AD30D16"/>
    <w:rsid w:val="4B0709C0"/>
    <w:rsid w:val="4B1355B6"/>
    <w:rsid w:val="4B840262"/>
    <w:rsid w:val="4B8C3237"/>
    <w:rsid w:val="4BC15012"/>
    <w:rsid w:val="4C074BF2"/>
    <w:rsid w:val="4CF338F1"/>
    <w:rsid w:val="4D901140"/>
    <w:rsid w:val="4EA34EA3"/>
    <w:rsid w:val="4ED80FF1"/>
    <w:rsid w:val="4EE3255A"/>
    <w:rsid w:val="4EF31987"/>
    <w:rsid w:val="4FA90297"/>
    <w:rsid w:val="502E36F9"/>
    <w:rsid w:val="50447FC0"/>
    <w:rsid w:val="504D50C7"/>
    <w:rsid w:val="508825A3"/>
    <w:rsid w:val="52097713"/>
    <w:rsid w:val="53141638"/>
    <w:rsid w:val="53227D17"/>
    <w:rsid w:val="534F55FA"/>
    <w:rsid w:val="53656364"/>
    <w:rsid w:val="53CC2B39"/>
    <w:rsid w:val="53DD2C05"/>
    <w:rsid w:val="5789732C"/>
    <w:rsid w:val="579730CB"/>
    <w:rsid w:val="57A53A3A"/>
    <w:rsid w:val="586B76C2"/>
    <w:rsid w:val="591470C9"/>
    <w:rsid w:val="5954396A"/>
    <w:rsid w:val="59A23144"/>
    <w:rsid w:val="5A6D217B"/>
    <w:rsid w:val="5C734107"/>
    <w:rsid w:val="5CA95D7B"/>
    <w:rsid w:val="5F3546A6"/>
    <w:rsid w:val="5F6D12E1"/>
    <w:rsid w:val="603D6F06"/>
    <w:rsid w:val="605D6FF6"/>
    <w:rsid w:val="60A82A3E"/>
    <w:rsid w:val="60C90799"/>
    <w:rsid w:val="615D5386"/>
    <w:rsid w:val="61BB25FA"/>
    <w:rsid w:val="65A73073"/>
    <w:rsid w:val="664B7EA3"/>
    <w:rsid w:val="6660394E"/>
    <w:rsid w:val="669C425A"/>
    <w:rsid w:val="66D25ECE"/>
    <w:rsid w:val="6873723D"/>
    <w:rsid w:val="68CF4DBB"/>
    <w:rsid w:val="693E5A9D"/>
    <w:rsid w:val="6958090C"/>
    <w:rsid w:val="69C51D1A"/>
    <w:rsid w:val="69C53AC8"/>
    <w:rsid w:val="6A211646"/>
    <w:rsid w:val="6AF91E57"/>
    <w:rsid w:val="6AFA59F3"/>
    <w:rsid w:val="6B1F5142"/>
    <w:rsid w:val="6B715CB5"/>
    <w:rsid w:val="6C9854C4"/>
    <w:rsid w:val="6D780FF7"/>
    <w:rsid w:val="6DD71E8A"/>
    <w:rsid w:val="6ECE2A26"/>
    <w:rsid w:val="6F174B77"/>
    <w:rsid w:val="6F6A5D4F"/>
    <w:rsid w:val="6FD20CED"/>
    <w:rsid w:val="70231149"/>
    <w:rsid w:val="71612EB5"/>
    <w:rsid w:val="71B6178D"/>
    <w:rsid w:val="721455EC"/>
    <w:rsid w:val="72447FC9"/>
    <w:rsid w:val="72452883"/>
    <w:rsid w:val="72DA6836"/>
    <w:rsid w:val="733C129F"/>
    <w:rsid w:val="746C7962"/>
    <w:rsid w:val="74893BF9"/>
    <w:rsid w:val="75273889"/>
    <w:rsid w:val="75AD1FE0"/>
    <w:rsid w:val="75F25C45"/>
    <w:rsid w:val="76D637B8"/>
    <w:rsid w:val="77040325"/>
    <w:rsid w:val="770E2F52"/>
    <w:rsid w:val="777728A5"/>
    <w:rsid w:val="77F55EC0"/>
    <w:rsid w:val="790A599B"/>
    <w:rsid w:val="796B468C"/>
    <w:rsid w:val="7A0D129F"/>
    <w:rsid w:val="7A2B555E"/>
    <w:rsid w:val="7A65732D"/>
    <w:rsid w:val="7A9E572A"/>
    <w:rsid w:val="7B234AF2"/>
    <w:rsid w:val="7B580C40"/>
    <w:rsid w:val="7B8557BC"/>
    <w:rsid w:val="7BDE262B"/>
    <w:rsid w:val="7BF64461"/>
    <w:rsid w:val="7E867872"/>
    <w:rsid w:val="7EA61CC2"/>
    <w:rsid w:val="7F920965"/>
    <w:rsid w:val="7FFAB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textAlignment w:val="baseline"/>
    </w:pPr>
    <w:rPr>
      <w:rFonts w:ascii="Times New Roman" w:hAnsi="Times New Roman" w:eastAsia="宋体" w:cs="Times New Roman"/>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1"/>
    <w:qFormat/>
    <w:uiPriority w:val="0"/>
    <w:pPr>
      <w:spacing w:line="360" w:lineRule="auto"/>
      <w:ind w:firstLine="420"/>
    </w:pPr>
    <w:rPr>
      <w:rFonts w:ascii="宋体" w:hAnsi="宋体"/>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2863</Words>
  <Characters>3048</Characters>
  <Lines>0</Lines>
  <Paragraphs>0</Paragraphs>
  <TotalTime>1</TotalTime>
  <ScaleCrop>false</ScaleCrop>
  <LinksUpToDate>false</LinksUpToDate>
  <CharactersWithSpaces>3653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2024-06-28T20:33:00Z</dcterms:created>
  <dc:creator>中装润达-zy</dc:creator>
  <cp:lastModifiedBy>swgoodhao</cp:lastModifiedBy>
  <dcterms:modified xsi:type="dcterms:W3CDTF">2024-07-31T00:58:52Z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65D0C34827FA4528964E2F3F0D3EF6A0_13</vt:lpwstr>
  </property>
</Properties>
</file>